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F76D18" w14:textId="7566196C" w:rsidR="00E32E8B" w:rsidRDefault="00632C49" w:rsidP="00DE1B37">
      <w:pPr>
        <w:spacing w:before="0" w:after="0" w:line="259" w:lineRule="auto"/>
        <w:ind w:left="-1440" w:right="14400" w:firstLine="0"/>
        <w:jc w:val="lef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E9620D" wp14:editId="3A15F241">
                <wp:simplePos x="0" y="0"/>
                <wp:positionH relativeFrom="column">
                  <wp:posOffset>4525010</wp:posOffset>
                </wp:positionH>
                <wp:positionV relativeFrom="paragraph">
                  <wp:posOffset>4742180</wp:posOffset>
                </wp:positionV>
                <wp:extent cx="4850130" cy="958850"/>
                <wp:effectExtent l="0" t="0" r="0" b="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130" cy="958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CFE4C08" w14:textId="64F59457" w:rsidR="00E32E8B" w:rsidRPr="00553204" w:rsidRDefault="00632C49" w:rsidP="001626BC">
                            <w:pPr>
                              <w:spacing w:before="0" w:after="160" w:line="259" w:lineRule="auto"/>
                              <w:ind w:left="0" w:right="0" w:firstLine="0"/>
                              <w:jc w:val="left"/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color w:val="FFFFFF"/>
                                <w:w w:val="117"/>
                                <w:sz w:val="59"/>
                              </w:rPr>
                              <w:t>LEGAL IDENTITY &amp; CIVIL DOCUMENTATION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9620D" id="Rectangle 10" o:spid="_x0000_s1026" style="position:absolute;left:0;text-align:left;margin-left:356.3pt;margin-top:373.4pt;width:381.9pt;height:75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q5MrgEAAFUDAAAOAAAAZHJzL2Uyb0RvYy54bWysU9tu2zAMfR/QfxD0vtjpZciMOMWwosOA&#10;Yi3W7QMUWYoFSKJAqbHTrx8l2+mwvQ17YXjLIc8Rvb0dnWVHhdGAb/l6VXOmvITO+EPLf/64f7/h&#10;LCbhO2HBq5afVOS3u4t32yE06hJ6sJ1CRiA+NkNoeZ9SaKoqyl45EVcQlKeiBnQiUYiHqkMxELqz&#10;1WVdf6gGwC4gSBUjZe+mIt8VfK2VTI9aR5WYbTntlorFYvfZVrutaA4oQm/kvIb4hy2cMJ6GnqHu&#10;RBLsBc1fUM5IhAg6rSS4CrQ2UhUOxGZd/8HmuRdBFS4kTgxnmeL/g5Xfjk/ITEdvR/J44eiNvpNq&#10;wh+sYpQjgYYQG+p7Dk84R5HczHbU6PIv8WBjEfV0FlWNiUlKXm9u6vUVgUuqfbzZUJhBq7d/B4zp&#10;iwLHstNypPFFS3F8iGlqXVryMOuz9XBvrJ2qOVPlLae9spfG/VhoXS0M9tCdiGoP+PpIB6stDC2H&#10;2eP5hml2rnJmv3qSOJ/L4uDi7BcHk/0M5aimbT69JNCmrJvnT9PmtejtCuH5zvJx/B6XrrevYfcL&#10;AAD//wMAUEsDBBQABgAIAAAAIQB3C5EQ4gAAAAwBAAAPAAAAZHJzL2Rvd25yZXYueG1sTI/LTsMw&#10;EEX3SPyDNUjsqNMqyqtxqoqHypK2SKU7Nx6SCD+i2G0CX890BbsZzdGdc8vVZDS74OA7ZwXMZxEw&#10;tLVTnW0EvO9fHjJgPkirpHYWBXyjh1V1e1PKQrnRbvGyCw2jEOsLKaANoS8493WLRvqZ69HS7dMN&#10;RgZah4arQY4UbjRfRFHCjewsfWhlj48t1l+7sxGwyfr1x6v7GRv9fNwc3g750z4PQtzfTeslsIBT&#10;+IPhqk/qUJHTyZ2t8kwLSOeLhFAa4oQ6XIk4TWJgJwFZnmbAq5L/L1H9AgAA//8DAFBLAQItABQA&#10;BgAIAAAAIQC2gziS/gAAAOEBAAATAAAAAAAAAAAAAAAAAAAAAABbQ29udGVudF9UeXBlc10ueG1s&#10;UEsBAi0AFAAGAAgAAAAhADj9If/WAAAAlAEAAAsAAAAAAAAAAAAAAAAALwEAAF9yZWxzLy5yZWxz&#10;UEsBAi0AFAAGAAgAAAAhABPGrkyuAQAAVQMAAA4AAAAAAAAAAAAAAAAALgIAAGRycy9lMm9Eb2Mu&#10;eG1sUEsBAi0AFAAGAAgAAAAhAHcLkRDiAAAADAEAAA8AAAAAAAAAAAAAAAAACAQAAGRycy9kb3du&#10;cmV2LnhtbFBLBQYAAAAABAAEAPMAAAAXBQAAAAA=&#10;" filled="f" stroked="f">
                <v:textbox inset="0,0,0,0">
                  <w:txbxContent>
                    <w:p w14:paraId="2CFE4C08" w14:textId="64F59457" w:rsidR="00E32E8B" w:rsidRPr="00553204" w:rsidRDefault="00632C49" w:rsidP="001626BC">
                      <w:pPr>
                        <w:spacing w:before="0" w:after="160" w:line="259" w:lineRule="auto"/>
                        <w:ind w:left="0" w:right="0" w:firstLine="0"/>
                        <w:jc w:val="left"/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color w:val="FFFFFF"/>
                          <w:w w:val="117"/>
                          <w:sz w:val="59"/>
                        </w:rPr>
                        <w:t>LEGAL IDENTITY &amp; CIVIL DOCUMENTATION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254B6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4415D0" wp14:editId="5CD6FB8C">
                <wp:simplePos x="0" y="0"/>
                <wp:positionH relativeFrom="column">
                  <wp:posOffset>-660400</wp:posOffset>
                </wp:positionH>
                <wp:positionV relativeFrom="paragraph">
                  <wp:posOffset>1352550</wp:posOffset>
                </wp:positionV>
                <wp:extent cx="4119880" cy="31369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9880" cy="313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8E4687" w14:textId="6D54B01F" w:rsidR="00003EF5" w:rsidRDefault="005860F2" w:rsidP="00C06700">
                            <w:pPr>
                              <w:ind w:left="0" w:firstLine="0"/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53204"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</w:rPr>
                              <w:t>The Norwegian Refugee</w:t>
                            </w:r>
                            <w:r w:rsidR="00015D5B" w:rsidRPr="00553204"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Council (NRC) is an independent humanitarian organization helping people forced to flee. We work in crises across 31 countries, providing life-saving and long-term assistance to millions of people every year.</w:t>
                            </w:r>
                          </w:p>
                          <w:p w14:paraId="33BFF4DF" w14:textId="2D4C909D" w:rsidR="00632C49" w:rsidRPr="00632C49" w:rsidRDefault="00632C49" w:rsidP="00632C49">
                            <w:pPr>
                              <w:rPr>
                                <w:rFonts w:ascii="Franklin Gothic Book" w:hAnsi="Franklin Gothic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NRC </w:t>
                            </w:r>
                            <w:r w:rsidRPr="00632C49"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works to protect the rights of displaced and vulnerable perso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ns during crisis. In Sudan, NRC</w:t>
                            </w:r>
                            <w:r w:rsidRPr="00632C49"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is implementing programmes under the Water sanitation and hygiene, Food security and Livelihoods, Education, Shelter and settlement, 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Camp coordination</w:t>
                            </w:r>
                            <w:r w:rsidR="00C06700"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&amp; camp management, </w:t>
                            </w:r>
                            <w:r w:rsidRPr="00632C49"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Information counselling &amp; Legal Assistance areas of  competence.</w:t>
                            </w:r>
                          </w:p>
                          <w:p w14:paraId="66846CED" w14:textId="77777777" w:rsidR="0080117D" w:rsidRDefault="00632C49" w:rsidP="00632C49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32C49">
                              <w:rPr>
                                <w:rFonts w:ascii="Franklin Gothic Book" w:hAnsi="Franklin Gothic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Information, Counselling &amp; Legal Assistance (ICLA) </w:t>
                            </w:r>
                            <w:r w:rsidRPr="00632C49"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is a legal aid programme seeking to assist displaced persons to claim and fulfil their rights through application of information, counsellin</w:t>
                            </w:r>
                            <w:r w:rsidR="0080117D"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g and legal assistance services.</w:t>
                            </w:r>
                          </w:p>
                          <w:p w14:paraId="2DD61AAE" w14:textId="1B9EA52D" w:rsidR="00632C49" w:rsidRPr="00553204" w:rsidRDefault="0080117D" w:rsidP="00632C49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In Sudan </w:t>
                            </w:r>
                            <w:r w:rsidR="00632C49" w:rsidRPr="00632C49"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NRC ICLA conducts activities on Housing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Land and Property (HLP) issues</w:t>
                            </w:r>
                            <w:r w:rsidR="00632C49" w:rsidRPr="00632C49">
                              <w:rPr>
                                <w:rFonts w:ascii="Franklin Gothic Book" w:hAnsi="Franklin Gothic Book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, Civil and Identity Documentation and Employment laws and procedures.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415D0" id="Rectangle 6" o:spid="_x0000_s1027" style="position:absolute;left:0;text-align:left;margin-left:-52pt;margin-top:106.5pt;width:324.4pt;height:24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ELjQIAAG8FAAAOAAAAZHJzL2Uyb0RvYy54bWysVMFu2zAMvQ/YPwi6r7bTNGuCOEXQosOA&#10;oi3aDj0rshQbkERNUmJnXz9KdtyuLXYYloMjiuQj+URyedFpRfbC+QZMSYuTnBJhOFSN2Zb0x9P1&#10;l3NKfGCmYgqMKOlBeHqx+vxp2dqFmEANqhKOIIjxi9aWtA7BLrLM81po5k/ACoNKCU6zgKLbZpVj&#10;LaJrlU3yfJa14CrrgAvv8faqV9JVwpdS8HAnpReBqJJibiF9Xfpu4jdbLdli65itGz6kwf4hC80a&#10;g0FHqCsWGNm55h2UbrgDDzKccNAZSNlwkWrAaor8TTWPNbMi1YLkeDvS5P8fLL/d3zvSVCWdUWKY&#10;xid6QNKY2SpBZpGe1voFWj3aezdIHo+x1k46Hf+xCtIlSg8jpaILhOPltCjm5+fIPEfdaXE6m+eJ&#10;9OzF3TofvgnQJB5K6jB8opLtb3zAkGh6NInRDFw3SqV3U+aPCzSMN1nMuM8xncJBiWinzIOQWCpm&#10;NUkBUpOJS+XInmF7MM6FCUWvqlkl+uuzHH+RCIQfPZKUACOyxIRG7AEgNvB77B5msI+uIvXo6Jz/&#10;LbHeefRIkcGE0Vk3BtxHAAqrGiL39keSemoiS6HbdKkNkmW82UB1wNZw0M+Mt/y6wQe6YT7cM4dD&#10;go+Kgx/u8CMVtCWF4URJDe7XR/fRHnsXtZS0OHQl9T93zAlK1HeDXT0vptM4pUmYnn2doOBeazav&#10;NWanLwEfrsAVY3k6RvugjkfpQD/jfljHqKhihmPskvLgjsJl6JcBbhgu1utkhpNpWbgxj5ZH8Mhz&#10;bMCn7pk5O3RpwAa/heOAssWbZu1to6eB9S6AbFInv/A6vABOdWqlYQPFtfFaTlYve3L1GwAA//8D&#10;AFBLAwQUAAYACAAAACEAhGZ2r+AAAAAMAQAADwAAAGRycy9kb3ducmV2LnhtbEyPy07DMBBF90j8&#10;gzVI7Fo7JdAqxKkACSHUBaLA3rHdJCIeR7bz6N8zrGA3o7m6c065X1zPJhti51FCthbALGpvOmwk&#10;fH48r3bAYlJoVO/RSjjbCPvq8qJUhfEzvtvpmBpGJRgLJaFNaSg4j7q1TsW1HyzS7eSDU4nW0HAT&#10;1EzlrucbIe64Ux3Sh1YN9qm1+vs4Oglf/vQ4O13j63R+68aXQ9B6d5Dy+mp5uAeW7JL+wvCLT+hQ&#10;EVPtRzSR9RJWmchJJknYZDc0UOQ2z8mmlrAVWwG8Kvl/ieoHAAD//wMAUEsBAi0AFAAGAAgAAAAh&#10;ALaDOJL+AAAA4QEAABMAAAAAAAAAAAAAAAAAAAAAAFtDb250ZW50X1R5cGVzXS54bWxQSwECLQAU&#10;AAYACAAAACEAOP0h/9YAAACUAQAACwAAAAAAAAAAAAAAAAAvAQAAX3JlbHMvLnJlbHNQSwECLQAU&#10;AAYACAAAACEASsHBC40CAABvBQAADgAAAAAAAAAAAAAAAAAuAgAAZHJzL2Uyb0RvYy54bWxQSwEC&#10;LQAUAAYACAAAACEAhGZ2r+AAAAAMAQAADwAAAAAAAAAAAAAAAADnBAAAZHJzL2Rvd25yZXYueG1s&#10;UEsFBgAAAAAEAAQA8wAAAPQFAAAAAA==&#10;" filled="f" stroked="f" strokeweight="1pt">
                <v:textbox>
                  <w:txbxContent>
                    <w:p w14:paraId="3B8E4687" w14:textId="6D54B01F" w:rsidR="00003EF5" w:rsidRDefault="005860F2" w:rsidP="00C06700">
                      <w:pPr>
                        <w:ind w:left="0" w:firstLine="0"/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53204"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</w:rPr>
                        <w:t>The Norwegian Refugee</w:t>
                      </w:r>
                      <w:r w:rsidR="00015D5B" w:rsidRPr="00553204"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</w:rPr>
                        <w:t xml:space="preserve"> Council (NRC) is an independent humanitarian organization helping people forced to flee. We work in crises across 31 countries, providing life-saving and long-term assistance to millions of people every year.</w:t>
                      </w:r>
                    </w:p>
                    <w:p w14:paraId="33BFF4DF" w14:textId="2D4C909D" w:rsidR="00632C49" w:rsidRPr="00632C49" w:rsidRDefault="00632C49" w:rsidP="00632C49">
                      <w:pPr>
                        <w:rPr>
                          <w:rFonts w:ascii="Franklin Gothic Book" w:hAnsi="Franklin Gothic Book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NRC </w:t>
                      </w:r>
                      <w:r w:rsidRPr="00632C49"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works to protect the rights of displaced and vulnerable perso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ns during crisis. In Sudan, NRC</w:t>
                      </w:r>
                      <w:r w:rsidRPr="00632C49"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is implementing programmes under the Water sanitation and hygiene, Food security and Livelihoods, Education, Shelter and settlement, 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Camp coordination</w:t>
                      </w:r>
                      <w:r w:rsidR="00C06700"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&amp; camp management, </w:t>
                      </w:r>
                      <w:r w:rsidRPr="00632C49"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Information counselling &amp; Legal Assistance areas of  competence.</w:t>
                      </w:r>
                    </w:p>
                    <w:p w14:paraId="66846CED" w14:textId="77777777" w:rsidR="0080117D" w:rsidRDefault="00632C49" w:rsidP="00632C49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632C49">
                        <w:rPr>
                          <w:rFonts w:ascii="Franklin Gothic Book" w:hAnsi="Franklin Gothic Book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Information, Counselling &amp; Legal Assistance (ICLA) </w:t>
                      </w:r>
                      <w:r w:rsidRPr="00632C49"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is a legal aid programme seeking to assist displaced persons to claim and fulfil their rights through application of information, counsellin</w:t>
                      </w:r>
                      <w:r w:rsidR="0080117D"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g and legal assistance services.</w:t>
                      </w:r>
                    </w:p>
                    <w:p w14:paraId="2DD61AAE" w14:textId="1B9EA52D" w:rsidR="00632C49" w:rsidRPr="00553204" w:rsidRDefault="0080117D" w:rsidP="00632C49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In Sudan </w:t>
                      </w:r>
                      <w:r w:rsidR="00632C49" w:rsidRPr="00632C49"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NRC ICLA conducts activities on Housing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Land and Property (HLP) issues</w:t>
                      </w:r>
                      <w:bookmarkStart w:id="1" w:name="_GoBack"/>
                      <w:bookmarkEnd w:id="1"/>
                      <w:r w:rsidR="00632C49" w:rsidRPr="00632C49">
                        <w:rPr>
                          <w:rFonts w:ascii="Franklin Gothic Book" w:hAnsi="Franklin Gothic Book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, Civil and Identity Documentation and Employment laws and procedures. </w:t>
                      </w:r>
                    </w:p>
                  </w:txbxContent>
                </v:textbox>
              </v:rect>
            </w:pict>
          </mc:Fallback>
        </mc:AlternateContent>
      </w:r>
      <w:r w:rsidR="00254B6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EB988B" wp14:editId="0EDEE3E5">
                <wp:simplePos x="0" y="0"/>
                <wp:positionH relativeFrom="page">
                  <wp:align>left</wp:align>
                </wp:positionH>
                <wp:positionV relativeFrom="paragraph">
                  <wp:posOffset>419100</wp:posOffset>
                </wp:positionV>
                <wp:extent cx="5060950" cy="4070350"/>
                <wp:effectExtent l="0" t="0" r="6350" b="6350"/>
                <wp:wrapTopAndBottom/>
                <wp:docPr id="2679" name="Shape 2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0950" cy="4070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3999" h="4266006">
                              <a:moveTo>
                                <a:pt x="0" y="0"/>
                              </a:moveTo>
                              <a:lnTo>
                                <a:pt x="4463999" y="0"/>
                              </a:lnTo>
                              <a:lnTo>
                                <a:pt x="4463999" y="4266006"/>
                              </a:lnTo>
                              <a:lnTo>
                                <a:pt x="0" y="42660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7602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82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A7648" id="Shape 2679" o:spid="_x0000_s1026" style="position:absolute;margin-left:0;margin-top:33pt;width:398.5pt;height:320.5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4463999,4266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90UVgIAAGUFAAAOAAAAZHJzL2Uyb0RvYy54bWysVMFu2zAMvQ/YPwi+L3bcxmmCOD2syC7D&#10;VqztByiyFAuQJUFS4+TvR9GWk7bABgy72JREPvI9StzcnzpFjtx5aXSdzWdFRrhmppH6UGcvz7sv&#10;dxnxgeqGKqN5nZ25z+63nz9tervmpWmNargjAKL9urd11oZg13nuWcs76mfGcg2HwriOBli6Q944&#10;2gN6p/KyKKq8N66xzjDuPew+DIfZFvGF4Cz8FMLzQFSdQW0Bvw6/+/jNtxu6PjhqW8nGMug/VNFR&#10;qSHpBPVAAyWvTn6A6iRzxhsRZsx0uRFCMo4cgM28eMfmqaWWIxcQx9tJJv//YNmP46Mjsqmzslqu&#10;MqJpB13CxAR3QKDe+jX4PdlHN648mJHtSbgu/oEHOaGo50lUfgqEweaiqIrVArRncHZbLIsbWABO&#10;fglnrz584wah6PG7D0NXmmTRNlnspJPpoLd/7KqlIcbF+qJJekh/W92sVkCzBbusKrhA2LXOHPmz&#10;Qc/wjgiUeTlV+tprQkukwTd5pL9FvGvPlHeQIPml/+APakWxxgr/7pkEHVCgjEgYJZ5EgM1rmb1R&#10;stlJpSJp7w77r8qRI4VXststq6IcO/TGTemoYewkhZcqFA2DeDLAE1ayg/dfLoviUgxUEO/OcFvQ&#10;CmfFY0alf3EB1w4vzYcSACPCxH2qbEuHwhLuWC3SQ5zoJ4DKBDnH0LesFnflfDeyGp1jHMcZMUUO&#10;ST0bBRkGBUwyIJ3GBQg5BWFmo8MUr2HIYZIrttHcm+aMrwcFgbeM1Y9zJw6L6zXKdpmO298AAAD/&#10;/wMAUEsDBBQABgAIAAAAIQAdCR/k2gAAAAcBAAAPAAAAZHJzL2Rvd25yZXYueG1sTI9BS8QwEIXv&#10;gv8hjODNTVXoam26LIIKXmRXEb1Nk7EtNpOSZHerv97xpKd5wxve+6ZezX5Ue4ppCGzgfFGAIrbB&#10;DdwZeHm+O7sClTKywzEwGfiiBKvm+KjGyoUDb2i/zZ2SEE4VGuhzniqtk+3JY1qEiVi8jxA9Zllj&#10;p13Eg4T7UV8URak9DiwNPU5025P93O68lNxv6PGN2u/39cPwFOJlsq/OGnN6Mq9vQGWa898x/OIL&#10;OjTC1IYdu6RGA/JINlCWMsVdXi9FtCIKEbqp9X/+5gcAAP//AwBQSwECLQAUAAYACAAAACEAtoM4&#10;kv4AAADhAQAAEwAAAAAAAAAAAAAAAAAAAAAAW0NvbnRlbnRfVHlwZXNdLnhtbFBLAQItABQABgAI&#10;AAAAIQA4/SH/1gAAAJQBAAALAAAAAAAAAAAAAAAAAC8BAABfcmVscy8ucmVsc1BLAQItABQABgAI&#10;AAAAIQC+q90UVgIAAGUFAAAOAAAAAAAAAAAAAAAAAC4CAABkcnMvZTJvRG9jLnhtbFBLAQItABQA&#10;BgAIAAAAIQAdCR/k2gAAAAcBAAAPAAAAAAAAAAAAAAAAALAEAABkcnMvZG93bnJldi54bWxQSwUG&#10;AAAAAAQABADzAAAAtwUAAAAA&#10;" path="m,l4463999,r,4266006l,4266006,,e" fillcolor="#ff7602" stroked="f" strokeweight="0">
                <v:stroke miterlimit="83231f" joinstyle="miter"/>
                <v:path arrowok="t" textboxrect="0,0,4463999,4266006"/>
                <w10:wrap type="topAndBottom" anchorx="page"/>
              </v:shape>
            </w:pict>
          </mc:Fallback>
        </mc:AlternateContent>
      </w:r>
      <w:r w:rsidR="0031590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35C15D" wp14:editId="1380E2E7">
                <wp:simplePos x="0" y="0"/>
                <wp:positionH relativeFrom="column">
                  <wp:posOffset>-570230</wp:posOffset>
                </wp:positionH>
                <wp:positionV relativeFrom="paragraph">
                  <wp:posOffset>562610</wp:posOffset>
                </wp:positionV>
                <wp:extent cx="3851275" cy="871855"/>
                <wp:effectExtent l="0" t="0" r="0" b="0"/>
                <wp:wrapTopAndBottom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1275" cy="8718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1D801A" w14:textId="1ACF63D8" w:rsidR="00E32E8B" w:rsidRPr="00553204" w:rsidRDefault="00315903">
                            <w:pPr>
                              <w:spacing w:before="0" w:after="160" w:line="259" w:lineRule="auto"/>
                              <w:ind w:left="0" w:right="0" w:firstLine="0"/>
                              <w:jc w:val="left"/>
                              <w:rPr>
                                <w:rFonts w:ascii="Franklin Gothic Book" w:hAnsi="Franklin Gothic Book"/>
                              </w:rPr>
                            </w:pPr>
                            <w:r w:rsidRPr="00553204">
                              <w:rPr>
                                <w:rFonts w:ascii="Franklin Gothic Book" w:hAnsi="Franklin Gothic Book"/>
                                <w:b/>
                                <w:color w:val="FFFFFF"/>
                                <w:w w:val="115"/>
                                <w:sz w:val="54"/>
                              </w:rPr>
                              <w:t>THE NORWEGIAN REFUGEE COUNCIL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5C15D" id="Rectangle 13" o:spid="_x0000_s1028" style="position:absolute;left:0;text-align:left;margin-left:-44.9pt;margin-top:44.3pt;width:303.25pt;height:68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rizsAEAAFUDAAAOAAAAZHJzL2Uyb0RvYy54bWysU8Fu2zAMvQ/YPwi6L05SpA2MOMWwokWB&#10;YS3W7QMUWYoFSKJAqbHTrx8l2+mw3YZdaIqkyfeeqN3t4Cw7KYwGfMNXiyVnyktojT82/OeP+09b&#10;zmISvhUWvGr4WUV+u//4YdeHWq2hA9sqZNTEx7oPDe9SCnVVRdkpJ+ICgvKU1IBOJDrisWpR9NTd&#10;2Wq9XF5XPWAbEKSKkaJ3Y5LvS3+tlUxPWkeVmG04YUvFYrGHbKv9TtRHFKEzcoIh/gGFE8bT0Eur&#10;O5EEe0XzVytnJEIEnRYSXAVaG6kKB2KzWv7B5qUTQRUuJE4MF5ni/2srv52ekZmW7u6KMy8c3dF3&#10;Uk34o1WMYiRQH2JNdS/hGadTJDezHTS6/CUebCiini+iqiExScGr7Wa1vtlwJim3vVltN5vctHr/&#10;O2BMDwocy07DkcYXLcXpa0xj6VySh1mfrYd7Y+2YzZEqoxxxZS8Nh2GkNTM4QHsmqh3g2xMtrLbQ&#10;Nxwmj+cdptk5y5l99CRxXpfZwdk5zA4m+wXKUo1oPr8m0KbAzfPHaRMsurtCeNqzvBy/n0vV+2vY&#10;/wIAAP//AwBQSwMEFAAGAAgAAAAhALI24Y/iAAAACgEAAA8AAABkcnMvZG93bnJldi54bWxMj81O&#10;wzAQhO9IvIO1SNxap5EanBCnqvhROUKLVLi58ZJE2OsodpvQp8c9wXE0o5lvytVkDTvh4DtHEhbz&#10;BBhS7XRHjYT33fNMAPNBkVbGEUr4QQ+r6vqqVIV2I73haRsaFkvIF0pCG0JfcO7rFq3yc9cjRe/L&#10;DVaFKIeG60GNsdwaniZJxq3qKC60qseHFuvv7dFK2Ih+/fHizmNjnj43+9d9/rjLg5S3N9P6HljA&#10;KfyF4YIf0aGKTAd3JO2ZkTATeUQPEoTIgMXAcpHdATtISNNlDrwq+f8L1S8AAAD//wMAUEsBAi0A&#10;FAAGAAgAAAAhALaDOJL+AAAA4QEAABMAAAAAAAAAAAAAAAAAAAAAAFtDb250ZW50X1R5cGVzXS54&#10;bWxQSwECLQAUAAYACAAAACEAOP0h/9YAAACUAQAACwAAAAAAAAAAAAAAAAAvAQAAX3JlbHMvLnJl&#10;bHNQSwECLQAUAAYACAAAACEAagq4s7ABAABVAwAADgAAAAAAAAAAAAAAAAAuAgAAZHJzL2Uyb0Rv&#10;Yy54bWxQSwECLQAUAAYACAAAACEAsjbhj+IAAAAKAQAADwAAAAAAAAAAAAAAAAAKBAAAZHJzL2Rv&#10;d25yZXYueG1sUEsFBgAAAAAEAAQA8wAAABkFAAAAAA==&#10;" filled="f" stroked="f">
                <v:textbox inset="0,0,0,0">
                  <w:txbxContent>
                    <w:p w14:paraId="5D1D801A" w14:textId="1ACF63D8" w:rsidR="00E32E8B" w:rsidRPr="00553204" w:rsidRDefault="00315903">
                      <w:pPr>
                        <w:spacing w:before="0" w:after="160" w:line="259" w:lineRule="auto"/>
                        <w:ind w:left="0" w:right="0" w:firstLine="0"/>
                        <w:jc w:val="left"/>
                        <w:rPr>
                          <w:rFonts w:ascii="Franklin Gothic Book" w:hAnsi="Franklin Gothic Book"/>
                        </w:rPr>
                      </w:pPr>
                      <w:r w:rsidRPr="00553204">
                        <w:rPr>
                          <w:rFonts w:ascii="Franklin Gothic Book" w:hAnsi="Franklin Gothic Book"/>
                          <w:b/>
                          <w:color w:val="FFFFFF"/>
                          <w:w w:val="115"/>
                          <w:sz w:val="54"/>
                        </w:rPr>
                        <w:t>THE NORWEGIAN REFUGEE COUNCIL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3F624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305E68D" wp14:editId="1B460CC3">
                <wp:simplePos x="0" y="0"/>
                <wp:positionH relativeFrom="column">
                  <wp:posOffset>8261350</wp:posOffset>
                </wp:positionH>
                <wp:positionV relativeFrom="paragraph">
                  <wp:posOffset>6136640</wp:posOffset>
                </wp:positionV>
                <wp:extent cx="1056005" cy="128016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005" cy="128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B092B" w14:textId="10C5C4A9" w:rsidR="00EA56E6" w:rsidRDefault="00EA56E6" w:rsidP="00EA56E6">
                            <w:pPr>
                              <w:ind w:left="0"/>
                              <w:jc w:val="center"/>
                            </w:pPr>
                            <w:r w:rsidRPr="00EA56E6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2F02806" wp14:editId="42070409">
                                  <wp:extent cx="828272" cy="743843"/>
                                  <wp:effectExtent l="19050" t="38100" r="29210" b="37465"/>
                                  <wp:docPr id="4" name="Picture 4" descr="C:\Users\ICLA PM\AppData\Local\Microsoft\Windows\INetCache\Content.Outlook\TM0Q99B6\NRC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CLA PM\AppData\Local\Microsoft\Windows\INetCache\Content.Outlook\TM0Q99B6\NRC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272" cy="743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5E68D" id="Rectangle 40" o:spid="_x0000_s1029" style="position:absolute;left:0;text-align:left;margin-left:650.5pt;margin-top:483.2pt;width:83.15pt;height:100.8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gKjgIAAHEFAAAOAAAAZHJzL2Uyb0RvYy54bWysVFFP2zAQfp+0/2D5fSSpKIOKFFUgpkkI&#10;EDDx7Dp2E8nxeWe3Sffrd3bSwADtYVofUtt3993d5+98ftG3hu0U+gZsyYujnDNlJVSN3ZT8x9P1&#10;l1POfBC2EgasKvleeX6x/PzpvHMLNYMaTKWQEYj1i86VvA7BLbLMy1q1wh+BU5aMGrAVgba4ySoU&#10;HaG3Jpvl+UnWAVYOQSrv6fRqMPJlwtdayXCntVeBmZJTbSF9MX3X8Zstz8Vig8LVjRzLEP9QRSsa&#10;S0knqCsRBNti8w6qbSSCBx2OJLQZaN1IlXqgbor8TTePtXAq9ULkeDfR5P8frLzd3SNrqpIfEz1W&#10;tHRHD8SasBujGJ0RQZ3zC/J7dPc47jwtY7e9xjb+Ux+sT6TuJ1JVH5ikwyKfn+T5nDNJtmJ2mhcn&#10;CTV7CXfowzcFLYuLkiPlT2SK3Y0PlJJcDy4xm4Xrxph0c8b+cUCO8SSLFQ81plXYGxX9jH1Qmpql&#10;qmYpQZKZujTIdoIEIqRUNhSDqRaVGo7nOf0iEQQ/RaRdAozImgqasEeAKOH32APM6B9DVVLpFJz/&#10;rbAheIpImcGGKbhtLOBHAIa6GjMP/geSBmoiS6Ff90kIs8Odr6HakzgQhqnxTl43dEE3wod7gTQm&#10;pBga/XBHH22gKzmMK85qwF8fnUd/Ui9ZOeto7Eruf24FKs7Md0u6PiuOoxBD2hzPv85og68t69cW&#10;u20vgS6uoEfGybSM/sEclhqhfaYXYhWzkklYSblLLgMeNpdheA7ojZFqtUpuNJtOhBv76GQEjzxH&#10;AT71zwLdqNJAAr+Fw4iKxRuxDr4x0sJqG0A3ScmR6YHX8QZorpOUxjcoPhyv98nr5aVc/gYAAP//&#10;AwBQSwMEFAAGAAgAAAAhAMqoXBrhAAAADgEAAA8AAABkcnMvZG93bnJldi54bWxMj81OwzAQhO9I&#10;vIO1SNyoHVqZNI1TARJCqAdEgbtju0lEvI5s56dvj3uC2452NPNNuV9sTybjQ+dQQLZiQAwqpzts&#10;BHx9vtzlQEKUqGXv0Ag4mwD76vqqlIV2M36Y6RgbkkIwFFJAG+NQUBpUa6wMKzcYTL+T81bGJH1D&#10;tZdzCrc9vWeMUys7TA2tHMxza9TPcbQCvt3pabaqxrfp/N6NrwevVH4Q4vZmedwBiWaJf2a44Cd0&#10;qBJT7UbUgfRJr1mWxkQBW843QC6WDX9YA6nTlfGcAa1K+n9G9QsAAP//AwBQSwECLQAUAAYACAAA&#10;ACEAtoM4kv4AAADhAQAAEwAAAAAAAAAAAAAAAAAAAAAAW0NvbnRlbnRfVHlwZXNdLnhtbFBLAQIt&#10;ABQABgAIAAAAIQA4/SH/1gAAAJQBAAALAAAAAAAAAAAAAAAAAC8BAABfcmVscy8ucmVsc1BLAQIt&#10;ABQABgAIAAAAIQAJFJgKjgIAAHEFAAAOAAAAAAAAAAAAAAAAAC4CAABkcnMvZTJvRG9jLnhtbFBL&#10;AQItABQABgAIAAAAIQDKqFwa4QAAAA4BAAAPAAAAAAAAAAAAAAAAAOgEAABkcnMvZG93bnJldi54&#10;bWxQSwUGAAAAAAQABADzAAAA9gUAAAAA&#10;" filled="f" stroked="f" strokeweight="1pt">
                <v:textbox>
                  <w:txbxContent>
                    <w:p w14:paraId="573B092B" w14:textId="10C5C4A9" w:rsidR="00EA56E6" w:rsidRDefault="00EA56E6" w:rsidP="00EA56E6">
                      <w:pPr>
                        <w:ind w:left="0"/>
                        <w:jc w:val="center"/>
                      </w:pPr>
                      <w:r w:rsidRPr="00EA56E6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2F02806" wp14:editId="42070409">
                            <wp:extent cx="828272" cy="743843"/>
                            <wp:effectExtent l="19050" t="38100" r="29210" b="37465"/>
                            <wp:docPr id="4" name="Picture 4" descr="C:\Users\ICLA PM\AppData\Local\Microsoft\Windows\INetCache\Content.Outlook\TM0Q99B6\NRC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CLA PM\AppData\Local\Microsoft\Windows\INetCache\Content.Outlook\TM0Q99B6\NRC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272" cy="743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F624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B853FA" wp14:editId="73B8C305">
                <wp:simplePos x="0" y="0"/>
                <wp:positionH relativeFrom="column">
                  <wp:posOffset>4222750</wp:posOffset>
                </wp:positionH>
                <wp:positionV relativeFrom="paragraph">
                  <wp:posOffset>4490085</wp:posOffset>
                </wp:positionV>
                <wp:extent cx="5327650" cy="1355090"/>
                <wp:effectExtent l="0" t="0" r="6350" b="0"/>
                <wp:wrapTopAndBottom/>
                <wp:docPr id="2668" name="Shape 2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0" cy="1355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7993" h="1782001">
                              <a:moveTo>
                                <a:pt x="0" y="0"/>
                              </a:moveTo>
                              <a:lnTo>
                                <a:pt x="5327993" y="0"/>
                              </a:lnTo>
                              <a:lnTo>
                                <a:pt x="5327993" y="1782001"/>
                              </a:lnTo>
                              <a:lnTo>
                                <a:pt x="0" y="1782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7602">
                            <a:alpha val="71765"/>
                          </a:srgbClr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5821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057ED" id="Shape 2668" o:spid="_x0000_s1026" style="position:absolute;margin-left:332.5pt;margin-top:353.55pt;width:419.5pt;height:106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5327993,178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cTWwIAAIYFAAAOAAAAZHJzL2Uyb0RvYy54bWysVNtu2zAMfR+wfxD8vvgS5Io4fViRvQxb&#10;sXYfoMhSLECWBEmNk78fRV/ittgGFH2xKYk65DkUubu7NIqcufPS6DLJZ1lCuGamkvpUJr+fDl/W&#10;CfGB6ooqo3mZXLlP7vafP+1au+WFqY2quCMAov22tWVSh2C3aepZzRvqZ8ZyDYfCuIYGWLpTWjna&#10;Anqj0iLLlmlrXGWdYdx72L3vDpM94gvBWfgphOeBqDKB3AJ+HX6P8Zvud3R7ctTWkvVp0Hdk0VCp&#10;IegIdU8DJc9OvoFqJHPGGxFmzDSpEUIyjhyATZ69YvNYU8uRC4jj7SiT/zhY9uP84IisyqRYLqFW&#10;mjZQJQxMcAcEaq3fgt+jfXD9yoMZ2V6Ea+IfeJALinodReWXQBhsLubFarkA7Rmc5fPFItug7Ont&#10;Onv24Rs3CEXP333oqlINFq0Hi130YDqo7T+rammI92J+0SRtl8tmM09IDams1vCAcqxaY878yaBn&#10;eEUE0rydKj31iswQbSANvoPH8LeIN/Uc4gLHv/qDWlGsPsP/ew6CdlEBNhJG/FEE2JzK7I2S1UEq&#10;FUl7dzp+VY6cKXTJ4bBaZgXKQpWtabe7yqGIsVsAp3fv7CmO0lHkWGoKrSwUDZ26MkCPK9kApWKV&#10;ZbdsASI+ru45oRWuiseUlP7FBbxLfFVvcgSMCBP3JzkOuNP8ECf6CeA6QnZVf0l7sS7yQ8+wd473&#10;OA6R8WYX1LNesW6SwKgD0sM8AYXGSxjZ6DDe1zAFMciEbTSPprpie6Eg0Oyobj+Y4jSZrlG22/jc&#10;/wEAAP//AwBQSwMEFAAGAAgAAAAhAL1jFrDkAAAADAEAAA8AAABkcnMvZG93bnJldi54bWxMj8FO&#10;wzAQRO9I/IO1SFxQa7c0CYQ4FSlCIMSlBQ7cnHhJosbrKHbTwNfjnuA4O6PZN9l6Mh0bcXCtJQmL&#10;uQCGVFndUi3h/e1xdgPMeUVadZZQwjc6WOfnZ5lKtT3SFsedr1koIZcqCY33fcq5qxo0ys1tjxS8&#10;LzsY5YMcaq4HdQzlpuNLIWJuVEvhQ6N63DRY7XcHI+GnLl+eV8lmLD6KfTFcVdcPr59PUl5eTPd3&#10;wDxO/i8MJ/yADnlgKu2BtGOdhDiOwhYvIRHJAtgpEYlVOJUSbpciAp5n/P+I/BcAAP//AwBQSwEC&#10;LQAUAAYACAAAACEAtoM4kv4AAADhAQAAEwAAAAAAAAAAAAAAAAAAAAAAW0NvbnRlbnRfVHlwZXNd&#10;LnhtbFBLAQItABQABgAIAAAAIQA4/SH/1gAAAJQBAAALAAAAAAAAAAAAAAAAAC8BAABfcmVscy8u&#10;cmVsc1BLAQItABQABgAIAAAAIQDUPmcTWwIAAIYFAAAOAAAAAAAAAAAAAAAAAC4CAABkcnMvZTJv&#10;RG9jLnhtbFBLAQItABQABgAIAAAAIQC9Yxaw5AAAAAwBAAAPAAAAAAAAAAAAAAAAALUEAABkcnMv&#10;ZG93bnJldi54bWxQSwUGAAAAAAQABADzAAAAxgUAAAAA&#10;" path="m,l5327993,r,1782001l,1782001,,e" fillcolor="#ff7602" stroked="f" strokeweight="0">
                <v:fill opacity="47031f"/>
                <v:stroke miterlimit="83231f" joinstyle="miter"/>
                <v:path arrowok="t" textboxrect="0,0,5327993,1782001"/>
                <w10:wrap type="topAndBottom"/>
              </v:shape>
            </w:pict>
          </mc:Fallback>
        </mc:AlternateContent>
      </w:r>
      <w:r w:rsidR="00C1163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1B952A" wp14:editId="1D66407F">
                <wp:simplePos x="0" y="0"/>
                <wp:positionH relativeFrom="column">
                  <wp:posOffset>-708025</wp:posOffset>
                </wp:positionH>
                <wp:positionV relativeFrom="paragraph">
                  <wp:posOffset>5525770</wp:posOffset>
                </wp:positionV>
                <wp:extent cx="4356100" cy="612140"/>
                <wp:effectExtent l="0" t="0" r="0" b="0"/>
                <wp:wrapTopAndBottom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0" cy="6121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BC15AC" w14:textId="30F1F4EE" w:rsidR="00C11630" w:rsidRPr="00553204" w:rsidRDefault="00C11630" w:rsidP="00C11630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</w:rPr>
                            </w:pPr>
                            <w:r w:rsidRPr="00553204">
                              <w:rPr>
                                <w:rFonts w:ascii="Franklin Gothic Book" w:hAnsi="Franklin Gothic Book"/>
                                <w:color w:val="FFFFFF" w:themeColor="background1"/>
                              </w:rPr>
                              <w:t>All information provided in this document is intended as a general guide only and is not a substitute for seeking advice from a qualified lawyer</w:t>
                            </w:r>
                            <w:r w:rsidR="003F6247" w:rsidRPr="00553204">
                              <w:rPr>
                                <w:rFonts w:ascii="Franklin Gothic Book" w:hAnsi="Franklin Gothic Book"/>
                                <w:color w:val="FFFFFF" w:themeColor="background1"/>
                              </w:rPr>
                              <w:t xml:space="preserve"> and/or government authorities</w:t>
                            </w:r>
                            <w:r w:rsidRPr="00553204">
                              <w:rPr>
                                <w:rFonts w:ascii="Franklin Gothic Book" w:hAnsi="Franklin Gothic Book"/>
                                <w:color w:val="FFFFFF" w:themeColor="background1"/>
                              </w:rPr>
                              <w:t>. The information in this leaflet is subject to change and individuals should ensure that they obtain up to date information</w:t>
                            </w:r>
                          </w:p>
                          <w:p w14:paraId="3BF4C9F6" w14:textId="27616DC0" w:rsidR="00E32E8B" w:rsidRPr="00C11630" w:rsidRDefault="00E32E8B">
                            <w:pPr>
                              <w:spacing w:before="0" w:after="160" w:line="259" w:lineRule="auto"/>
                              <w:ind w:left="0" w:right="0" w:firstLine="0"/>
                              <w:jc w:val="lef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B952A" id="Rectangle 24" o:spid="_x0000_s1030" style="position:absolute;left:0;text-align:left;margin-left:-55.75pt;margin-top:435.1pt;width:343pt;height:48.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BRVsAEAAFUDAAAOAAAAZHJzL2Uyb0RvYy54bWysU8Fu2zAMvQ/YPwi6L7azLBiMOMWwosOA&#10;YS3W7QMUWYoFSKJAqbGzrx8lO+mw3YpeaIqkyfeeqN3N5Cw7KYwGfMebVc2Z8hJ6448d//Xz7t1H&#10;zmISvhcWvOr4WUV+s3/7ZjeGVq1hANsrZNTEx3YMHR9SCm1VRTkoJ+IKgvKU1IBOJDrisepRjNTd&#10;2Wpd19tqBOwDglQxUvR2TvJ96a+1kule66gSsx0nbKlYLPaQbbXfifaIIgxGLjDEC1A4YTwNvba6&#10;FUmwJzT/tXJGIkTQaSXBVaC1kapwIDZN/Q+bx0EEVbiQODFcZYqv11Z+Pz0gM33H1xvOvHB0Rz9I&#10;NeGPVjGKkUBjiC3VPYYHXE6R3Mx20ujyl3iwqYh6voqqpsQkBTfvP2ybmrSXlNs262ZTVK+e/w4Y&#10;0xcFjmWn40jji5bi9C0mmkill5I8zPpsPdwZa+dsjlQZ5Ywre2k6TIXWlcEB+jNRHQB/39PCagtj&#10;x2HxeN5hmp2znNmvniTO63Jx8OIcLg4m+xnKUs1oPj0l0KbAzfPnaQssurvCYtmzvBx/n0vV82vY&#10;/wEAAP//AwBQSwMEFAAGAAgAAAAhAKMm41PjAAAADAEAAA8AAABkcnMvZG93bnJldi54bWxMj01P&#10;wzAMhu9I/IfISNy2tBPr2lJ3mvjQOMKGNLhlbWgrEqdqsrXw6zEnONp+9Pp5i/VkjTjrwXeOEOJ5&#10;BEJT5eqOGoTX/eMsBeGDoloZRxrhS3tYl5cXhcprN9KLPu9CIziEfK4Q2hD6XEpftdoqP3e9Jr59&#10;uMGqwOPQyHpQI4dbIxdRlEirOuIPrer1Xaurz93JImzTfvP25L7Hxjy8bw/Ph+x+nwXE66tpcwsi&#10;6Cn8wfCrz+pQstPRnaj2wiDM4jheMouQrqIFCEaWqxveHBGyJElAloX8X6L8AQAA//8DAFBLAQIt&#10;ABQABgAIAAAAIQC2gziS/gAAAOEBAAATAAAAAAAAAAAAAAAAAAAAAABbQ29udGVudF9UeXBlc10u&#10;eG1sUEsBAi0AFAAGAAgAAAAhADj9If/WAAAAlAEAAAsAAAAAAAAAAAAAAAAALwEAAF9yZWxzLy5y&#10;ZWxzUEsBAi0AFAAGAAgAAAAhAH0sFFWwAQAAVQMAAA4AAAAAAAAAAAAAAAAALgIAAGRycy9lMm9E&#10;b2MueG1sUEsBAi0AFAAGAAgAAAAhAKMm41PjAAAADAEAAA8AAAAAAAAAAAAAAAAACgQAAGRycy9k&#10;b3ducmV2LnhtbFBLBQYAAAAABAAEAPMAAAAaBQAAAAA=&#10;" filled="f" stroked="f">
                <v:textbox inset="0,0,0,0">
                  <w:txbxContent>
                    <w:p w14:paraId="5FBC15AC" w14:textId="30F1F4EE" w:rsidR="00C11630" w:rsidRPr="00553204" w:rsidRDefault="00C11630" w:rsidP="00C11630">
                      <w:pPr>
                        <w:rPr>
                          <w:rFonts w:ascii="Franklin Gothic Book" w:hAnsi="Franklin Gothic Book"/>
                          <w:color w:val="FFFFFF" w:themeColor="background1"/>
                        </w:rPr>
                      </w:pPr>
                      <w:r w:rsidRPr="00553204">
                        <w:rPr>
                          <w:rFonts w:ascii="Franklin Gothic Book" w:hAnsi="Franklin Gothic Book"/>
                          <w:color w:val="FFFFFF" w:themeColor="background1"/>
                        </w:rPr>
                        <w:t>All information provided in this document is intended as a general guide only and is not a substitute for seeking advice from a qualified lawyer</w:t>
                      </w:r>
                      <w:r w:rsidR="003F6247" w:rsidRPr="00553204">
                        <w:rPr>
                          <w:rFonts w:ascii="Franklin Gothic Book" w:hAnsi="Franklin Gothic Book"/>
                          <w:color w:val="FFFFFF" w:themeColor="background1"/>
                        </w:rPr>
                        <w:t xml:space="preserve"> and/or government authorities</w:t>
                      </w:r>
                      <w:r w:rsidRPr="00553204">
                        <w:rPr>
                          <w:rFonts w:ascii="Franklin Gothic Book" w:hAnsi="Franklin Gothic Book"/>
                          <w:color w:val="FFFFFF" w:themeColor="background1"/>
                        </w:rPr>
                        <w:t>. The information in this leaflet is subject to change and individuals should ensure that they obtain up to date information</w:t>
                      </w:r>
                    </w:p>
                    <w:p w14:paraId="3BF4C9F6" w14:textId="27616DC0" w:rsidR="00E32E8B" w:rsidRPr="00C11630" w:rsidRDefault="00E32E8B">
                      <w:pPr>
                        <w:spacing w:before="0" w:after="160" w:line="259" w:lineRule="auto"/>
                        <w:ind w:left="0" w:right="0" w:firstLine="0"/>
                        <w:jc w:val="lef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="004917A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C73BF4" wp14:editId="53AFAEF2">
                <wp:simplePos x="0" y="0"/>
                <wp:positionH relativeFrom="column">
                  <wp:posOffset>4469518</wp:posOffset>
                </wp:positionH>
                <wp:positionV relativeFrom="paragraph">
                  <wp:posOffset>4547268</wp:posOffset>
                </wp:positionV>
                <wp:extent cx="2701693" cy="265783"/>
                <wp:effectExtent l="0" t="0" r="0" b="0"/>
                <wp:wrapTopAndBottom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693" cy="2657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16CCF9" w14:textId="77777777" w:rsidR="00E32E8B" w:rsidRPr="00553204" w:rsidRDefault="003A0049">
                            <w:pPr>
                              <w:spacing w:before="0" w:after="160" w:line="259" w:lineRule="auto"/>
                              <w:ind w:left="0" w:right="0" w:firstLine="0"/>
                              <w:jc w:val="left"/>
                              <w:rPr>
                                <w:rFonts w:ascii="Franklin Gothic Book" w:hAnsi="Franklin Gothic Book"/>
                              </w:rPr>
                            </w:pPr>
                            <w:r w:rsidRPr="00553204">
                              <w:rPr>
                                <w:rFonts w:ascii="Franklin Gothic Book" w:hAnsi="Franklin Gothic Book"/>
                                <w:color w:val="FFFFFF"/>
                                <w:w w:val="114"/>
                                <w:sz w:val="27"/>
                              </w:rPr>
                              <w:t>INFORMATION</w:t>
                            </w:r>
                            <w:r w:rsidRPr="00553204">
                              <w:rPr>
                                <w:rFonts w:ascii="Franklin Gothic Book" w:hAnsi="Franklin Gothic Book"/>
                                <w:color w:val="FFFFFF"/>
                                <w:spacing w:val="14"/>
                                <w:w w:val="114"/>
                                <w:sz w:val="27"/>
                              </w:rPr>
                              <w:t xml:space="preserve"> </w:t>
                            </w:r>
                            <w:r w:rsidRPr="00553204">
                              <w:rPr>
                                <w:rFonts w:ascii="Franklin Gothic Book" w:hAnsi="Franklin Gothic Book"/>
                                <w:color w:val="FFFFFF"/>
                                <w:w w:val="114"/>
                                <w:sz w:val="27"/>
                              </w:rPr>
                              <w:t>SHEET</w:t>
                            </w:r>
                            <w:r w:rsidRPr="00553204">
                              <w:rPr>
                                <w:rFonts w:ascii="Franklin Gothic Book" w:hAnsi="Franklin Gothic Book"/>
                                <w:color w:val="FFFFFF"/>
                                <w:spacing w:val="14"/>
                                <w:w w:val="114"/>
                                <w:sz w:val="27"/>
                              </w:rPr>
                              <w:t xml:space="preserve"> </w:t>
                            </w:r>
                            <w:r w:rsidRPr="00553204">
                              <w:rPr>
                                <w:rFonts w:ascii="Franklin Gothic Book" w:hAnsi="Franklin Gothic Book"/>
                                <w:color w:val="FFFFFF"/>
                                <w:w w:val="114"/>
                                <w:sz w:val="27"/>
                              </w:rPr>
                              <w:t>ON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C73BF4" id="Rectangle 11" o:spid="_x0000_s1031" style="position:absolute;left:0;text-align:left;margin-left:351.95pt;margin-top:358.05pt;width:212.75pt;height:20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wLlsQEAAFUDAAAOAAAAZHJzL2Uyb0RvYy54bWysU8Fu2zAMvQ/YPwi6L3ZSNO2MOMWwosOA&#10;YS3W7QMUWYoFSKJAqbGzrx8l2+mw3YZdaIqkyfeeqN3d6Cw7KYwGfMvXq5oz5SV0xh9b/uP7w7tb&#10;zmISvhMWvGr5WUV+t3/7ZjeERm2gB9spZNTEx2YILe9TCk1VRdkrJ+IKgvKU1IBOJDrisepQDNTd&#10;2WpT19tqAOwCglQxUvR+SvJ96a+1kulR66gSsy0nbKlYLPaQbbXfieaIIvRGzjDEP6Bwwngaeml1&#10;L5JgL2j+auWMRIig00qCq0BrI1XhQGzW9R9snnsRVOFC4sRwkSn+v7by6+kJmeno7taceeHojr6R&#10;asIfrWIUI4GGEBuqew5POJ8iuZntqNHlL/FgYxH1fBFVjYlJCm5u6vX2/RVnknKb7fXN7VVuWr3+&#10;HTCmTwocy07LkcYXLcXpS0xT6VKSh1mfrYcHY+2UzZEqo5xwZS+Nh7HQul4YHKA7E9Ue8OcjLay2&#10;MLQcZo/nHabZOcuZ/exJ4rwui4OLc1gcTPYjlKWa0Hx4SaBNgZvnT9NmWHR3hfC8Z3k5fj+XqtfX&#10;sP8FAAD//wMAUEsDBBQABgAIAAAAIQAP7+7l4gAAAAwBAAAPAAAAZHJzL2Rvd25yZXYueG1sTI/L&#10;TsMwEEX3SPyDNUjsqJ0CJQlxqoqH2iW0lVp2bjwkEX5EsdsEvp7pCnbzOLpzppiP1rAT9qH1TkIy&#10;EcDQVV63rpaw3bzepMBCVE4r4x1K+MYA8/LyolC59oN7x9M61oxCXMiVhCbGLuc8VA1aFSa+Q0e7&#10;T99bFanta657NVC4NXwqxIxb1Tq60KgOnxqsvtZHK2GZdov9yv8MtXn5WO7edtnzJotSXl+Ni0dg&#10;Ecf4B8NZn9ShJKeDPzodmJHwIG4zQqlIZgmwM5FMsztgBxrdpwJ4WfD/T5S/AAAA//8DAFBLAQIt&#10;ABQABgAIAAAAIQC2gziS/gAAAOEBAAATAAAAAAAAAAAAAAAAAAAAAABbQ29udGVudF9UeXBlc10u&#10;eG1sUEsBAi0AFAAGAAgAAAAhADj9If/WAAAAlAEAAAsAAAAAAAAAAAAAAAAALwEAAF9yZWxzLy5y&#10;ZWxzUEsBAi0AFAAGAAgAAAAhAA43AuWxAQAAVQMAAA4AAAAAAAAAAAAAAAAALgIAAGRycy9lMm9E&#10;b2MueG1sUEsBAi0AFAAGAAgAAAAhAA/v7uXiAAAADAEAAA8AAAAAAAAAAAAAAAAACwQAAGRycy9k&#10;b3ducmV2LnhtbFBLBQYAAAAABAAEAPMAAAAaBQAAAAA=&#10;" filled="f" stroked="f">
                <v:textbox inset="0,0,0,0">
                  <w:txbxContent>
                    <w:p w14:paraId="4916CCF9" w14:textId="77777777" w:rsidR="00E32E8B" w:rsidRPr="00553204" w:rsidRDefault="003A0049">
                      <w:pPr>
                        <w:spacing w:before="0" w:after="160" w:line="259" w:lineRule="auto"/>
                        <w:ind w:left="0" w:right="0" w:firstLine="0"/>
                        <w:jc w:val="left"/>
                        <w:rPr>
                          <w:rFonts w:ascii="Franklin Gothic Book" w:hAnsi="Franklin Gothic Book"/>
                        </w:rPr>
                      </w:pPr>
                      <w:r w:rsidRPr="00553204">
                        <w:rPr>
                          <w:rFonts w:ascii="Franklin Gothic Book" w:hAnsi="Franklin Gothic Book"/>
                          <w:color w:val="FFFFFF"/>
                          <w:w w:val="114"/>
                          <w:sz w:val="27"/>
                        </w:rPr>
                        <w:t>INFORMATION</w:t>
                      </w:r>
                      <w:r w:rsidRPr="00553204">
                        <w:rPr>
                          <w:rFonts w:ascii="Franklin Gothic Book" w:hAnsi="Franklin Gothic Book"/>
                          <w:color w:val="FFFFFF"/>
                          <w:spacing w:val="14"/>
                          <w:w w:val="114"/>
                          <w:sz w:val="27"/>
                        </w:rPr>
                        <w:t xml:space="preserve"> </w:t>
                      </w:r>
                      <w:r w:rsidRPr="00553204">
                        <w:rPr>
                          <w:rFonts w:ascii="Franklin Gothic Book" w:hAnsi="Franklin Gothic Book"/>
                          <w:color w:val="FFFFFF"/>
                          <w:w w:val="114"/>
                          <w:sz w:val="27"/>
                        </w:rPr>
                        <w:t>SHEET</w:t>
                      </w:r>
                      <w:r w:rsidRPr="00553204">
                        <w:rPr>
                          <w:rFonts w:ascii="Franklin Gothic Book" w:hAnsi="Franklin Gothic Book"/>
                          <w:color w:val="FFFFFF"/>
                          <w:spacing w:val="14"/>
                          <w:w w:val="114"/>
                          <w:sz w:val="27"/>
                        </w:rPr>
                        <w:t xml:space="preserve"> </w:t>
                      </w:r>
                      <w:r w:rsidRPr="00553204">
                        <w:rPr>
                          <w:rFonts w:ascii="Franklin Gothic Book" w:hAnsi="Franklin Gothic Book"/>
                          <w:color w:val="FFFFFF"/>
                          <w:w w:val="114"/>
                          <w:sz w:val="27"/>
                        </w:rPr>
                        <w:t>ON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43184B">
        <w:rPr>
          <w:noProof/>
          <w:lang w:val="en-GB" w:eastAsia="en-GB"/>
        </w:rPr>
        <w:drawing>
          <wp:inline distT="0" distB="0" distL="0" distR="0" wp14:anchorId="68EA3C31" wp14:editId="01BD0624">
            <wp:extent cx="13367468" cy="8911325"/>
            <wp:effectExtent l="0" t="0" r="571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W4A1444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9051" cy="89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54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15FA80" wp14:editId="442F486D">
                <wp:simplePos x="0" y="0"/>
                <wp:positionH relativeFrom="column">
                  <wp:posOffset>-711004</wp:posOffset>
                </wp:positionH>
                <wp:positionV relativeFrom="paragraph">
                  <wp:posOffset>5473714</wp:posOffset>
                </wp:positionV>
                <wp:extent cx="4463973" cy="0"/>
                <wp:effectExtent l="0" t="0" r="13335" b="19050"/>
                <wp:wrapTopAndBottom/>
                <wp:docPr id="26" name="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97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4000">
                              <a:moveTo>
                                <a:pt x="0" y="0"/>
                              </a:moveTo>
                              <a:lnTo>
                                <a:pt x="4464000" y="0"/>
                              </a:lnTo>
                            </a:path>
                          </a:pathLst>
                        </a:custGeom>
                        <a:ln w="7620" cap="flat">
                          <a:miter lim="100000"/>
                        </a:ln>
                      </wps:spPr>
                      <wps:style>
                        <a:lnRef idx="1">
                          <a:srgbClr val="F5821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11B325" id="Shape 26" o:spid="_x0000_s1026" style="position:absolute;margin-left:-56pt;margin-top:431pt;width:351.5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464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0JQGQIAAKAEAAAOAAAAZHJzL2Uyb0RvYy54bWysVMtu2zAQvBfoPxC815IV10kNSzk0cC9F&#10;GzTpB9AUaRHgCyRj2X/f5eph1wV6KHqRlo8dzsxyuX08GU2OIkTlbE2Xi5ISYblrlT3U9Ofr7sMD&#10;JTEx2zLtrKjpWUT62Lx/t+39RlSuc7oVgQCIjZve17RLyW+KIvJOGBYXzgsLi9IFwxIMw6FoA+sB&#10;3eiiKst10bvQ+uC4iBFmn4ZF2iC+lIKn71JGkYiuKXBL+A343edv0WzZ5hCY7xQfabB/YGGYsnDo&#10;DPXEEiNvQf0BZRQPLjqZFtyZwkmpuEANoGZZ3qh56ZgXqAXMiX62Kf4/WP7t+ByIamtarSmxzECN&#10;8FgCYzCn93EDe178cxhHEcKs9CSDyX/QQE5o6Hk2VJwS4TC5Wq3vPt3fUcKnteKSyN9i+iIcgrDj&#10;15iGWrRTxLop4ic7hQEq+tdaepZyXmaWQ9Iji1VZllgf447i1eFquqEN1C6r2l7vAh2IQK5kDDsg&#10;KR/TbMcAj4b4Wpy2mcX9uoILyBlccqlZGtioBLdfKwOtAwyBI3gA2drCL1s/mI1ROmuReWv7Q0io&#10;GNi7RJAYDvvPOpAjgzu++/hQLXczDGzNOVJpPWcNRvyWhWcP80z7jg1YE5txKzIbkTKowPa6heUj&#10;m6HH4BEA0VOngbI5CWk5m+Z8C+8D8r5Sm8O9a894+dAQaAPkMbZs7rPrMdp2eViaXwAAAP//AwBQ&#10;SwMEFAAGAAgAAAAhAAKFrbLfAAAADAEAAA8AAABkcnMvZG93bnJldi54bWxMj0FLw0AQhe+C/2GZ&#10;grd2k4KlTbMpRRRE8GAret1mJ9nQ7GzMbNPor3cLQr29mXm8+V6+GV0rBuy58aQgnSUgkEpvGqoV&#10;vO+fpksQHDQZ3XpCBd/IsClub3KdGX+mNxx2oRYxhDjTCmwIXSYllxad5pnvkOKt8r3TIY59LU2v&#10;zzHctXKeJAvpdEPxg9UdPlgsj7uTU8D8+vL1/LG1+0/nj131OPDqp1LqbjJu1yACjuFqhgt+RIci&#10;Mh38iQyLVsE0TeexTFCwXFxEtNyv0igOfxtZ5PJ/ieIXAAD//wMAUEsBAi0AFAAGAAgAAAAhALaD&#10;OJL+AAAA4QEAABMAAAAAAAAAAAAAAAAAAAAAAFtDb250ZW50X1R5cGVzXS54bWxQSwECLQAUAAYA&#10;CAAAACEAOP0h/9YAAACUAQAACwAAAAAAAAAAAAAAAAAvAQAAX3JlbHMvLnJlbHNQSwECLQAUAAYA&#10;CAAAACEAKwtCUBkCAACgBAAADgAAAAAAAAAAAAAAAAAuAgAAZHJzL2Uyb0RvYy54bWxQSwECLQAU&#10;AAYACAAAACEAAoWtst8AAAAMAQAADwAAAAAAAAAAAAAAAABzBAAAZHJzL2Rvd25yZXYueG1sUEsF&#10;BgAAAAAEAAQA8wAAAH8FAAAAAA==&#10;" path="m,l4464000,e" filled="f" strokecolor="#f5821f" strokeweight=".6pt">
                <v:stroke miterlimit="1" joinstyle="miter"/>
                <v:path arrowok="t" textboxrect="0,0,4464000,0"/>
                <w10:wrap type="topAndBottom"/>
              </v:shape>
            </w:pict>
          </mc:Fallback>
        </mc:AlternateContent>
      </w:r>
      <w:r w:rsidR="0057654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51DADA" wp14:editId="743984FE">
                <wp:simplePos x="0" y="0"/>
                <wp:positionH relativeFrom="column">
                  <wp:posOffset>1610969</wp:posOffset>
                </wp:positionH>
                <wp:positionV relativeFrom="paragraph">
                  <wp:posOffset>5026052</wp:posOffset>
                </wp:positionV>
                <wp:extent cx="837316" cy="178775"/>
                <wp:effectExtent l="0" t="0" r="0" b="0"/>
                <wp:wrapTopAndBottom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316" cy="178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E37A42" w14:textId="77777777" w:rsidR="00E32E8B" w:rsidRDefault="00E32E8B">
                            <w:pPr>
                              <w:spacing w:before="0" w:after="160" w:line="259" w:lineRule="auto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51DADA" id="Rectangle 47" o:spid="_x0000_s1032" style="position:absolute;left:0;text-align:left;margin-left:126.85pt;margin-top:395.75pt;width:65.95pt;height:14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IPsQEAAFQDAAAOAAAAZHJzL2Uyb0RvYy54bWysU8Fu2zAMvQ/YPwi6L07aLQmMOMWwosOA&#10;YS3a9QMUWYoFSKJAqbGzrx8l2+mw3YpdaIqkyfeeqN3N4Cw7KYwGfMNXiyVnyktojT82/Pnn3Yct&#10;ZzEJ3woLXjX8rCK/2b9/t+tDra6gA9sqZNTEx7oPDe9SCnVVRdkpJ+ICgvKU1IBOJDrisWpR9NTd&#10;2epquVxXPWAbEKSKkaK3Y5LvS3+tlUz3WkeVmG04YUvFYrGHbKv9TtRHFKEzcoIh3oDCCeNp6KXV&#10;rUiCvaD5p5UzEiGCTgsJrgKtjVSFA7FZLf9i89SJoAoXEieGi0zx/7WVP04PyEzb8I8bzrxwdEeP&#10;pJrwR6sYxUigPsSa6p7CA06nSG5mO2h0+Us82FBEPV9EVUNikoLb6831as2ZpNRqs91sPuWe1evP&#10;AWP6qsCx7DQcaXqRUpy+xzSWziV5lvXZergz1o7ZHKkyyBFW9tJwGAqr9UzgAO2ZmHaAv+5pX7WF&#10;vuEweTyvMM3OWc7sN08K522ZHZydw+xgsl+g7NSI5vNLAm0K3Dx/nDbBoqsrhKc1y7vx57lUvT6G&#10;/W8AAAD//wMAUEsDBBQABgAIAAAAIQBQpBae4wAAAAsBAAAPAAAAZHJzL2Rvd25yZXYueG1sTI/L&#10;TsMwEEX3SPyDNUjsqJNWaR7NpKp4qCyhRSrdufGQRPgRxW4T+HrMCpaje3TvmXI9acUuNLjOGoR4&#10;FgEjU1vZmQbhbf90lwFzXhgplDWE8EUO1tX1VSkKaUfzSpedb1goMa4QCK33fcG5q1vSws1sTyZk&#10;H3bQwodzaLgcxBjKteLzKFpyLToTFlrR031L9efurBG2Wb95f7bfY6Mej9vDyyF/2Oce8fZm2qyA&#10;eZr8Hwy/+kEdquB0smcjHVMI82SRBhQhzeMEWCAWWbIEdkLI4jwFXpX8/w/VDwAAAP//AwBQSwEC&#10;LQAUAAYACAAAACEAtoM4kv4AAADhAQAAEwAAAAAAAAAAAAAAAAAAAAAAW0NvbnRlbnRfVHlwZXNd&#10;LnhtbFBLAQItABQABgAIAAAAIQA4/SH/1gAAAJQBAAALAAAAAAAAAAAAAAAAAC8BAABfcmVscy8u&#10;cmVsc1BLAQItABQABgAIAAAAIQCsRHIPsQEAAFQDAAAOAAAAAAAAAAAAAAAAAC4CAABkcnMvZTJv&#10;RG9jLnhtbFBLAQItABQABgAIAAAAIQBQpBae4wAAAAsBAAAPAAAAAAAAAAAAAAAAAAsEAABkcnMv&#10;ZG93bnJldi54bWxQSwUGAAAAAAQABADzAAAAGwUAAAAA&#10;" filled="f" stroked="f">
                <v:textbox inset="0,0,0,0">
                  <w:txbxContent>
                    <w:p w14:paraId="11E37A42" w14:textId="77777777" w:rsidR="00E32E8B" w:rsidRDefault="00E32E8B">
                      <w:pPr>
                        <w:spacing w:before="0" w:after="160" w:line="259" w:lineRule="auto"/>
                        <w:ind w:left="0" w:right="0" w:firstLine="0"/>
                        <w:jc w:val="left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2C20F202" w14:textId="726B6EC2" w:rsidR="00E32E8B" w:rsidRDefault="00E32E8B">
      <w:pPr>
        <w:sectPr w:rsidR="00E32E8B" w:rsidSect="00657985">
          <w:pgSz w:w="16781" w:h="11906" w:orient="landscape"/>
          <w:pgMar w:top="0" w:right="1440" w:bottom="1440" w:left="1440" w:header="720" w:footer="720" w:gutter="0"/>
          <w:cols w:space="720"/>
        </w:sectPr>
      </w:pPr>
    </w:p>
    <w:p w14:paraId="32AA72FC" w14:textId="77777777" w:rsidR="00C13380" w:rsidRPr="00D17781" w:rsidRDefault="00C13380" w:rsidP="00C13380">
      <w:pPr>
        <w:spacing w:after="0"/>
        <w:ind w:left="1" w:right="0"/>
        <w:rPr>
          <w:rFonts w:asciiTheme="minorHAnsi" w:hAnsiTheme="minorHAnsi" w:cstheme="minorHAnsi"/>
          <w:b/>
          <w:bCs/>
          <w:color w:val="auto"/>
          <w:sz w:val="22"/>
          <w:lang w:val="en-GB"/>
        </w:rPr>
      </w:pPr>
      <w:r w:rsidRPr="00D17781">
        <w:rPr>
          <w:rFonts w:asciiTheme="minorHAnsi" w:hAnsiTheme="minorHAnsi" w:cstheme="minorHAnsi"/>
          <w:b/>
          <w:bCs/>
          <w:color w:val="auto"/>
          <w:sz w:val="22"/>
          <w:lang w:val="en-GB"/>
        </w:rPr>
        <w:lastRenderedPageBreak/>
        <w:t xml:space="preserve">Legal identity </w:t>
      </w:r>
    </w:p>
    <w:p w14:paraId="5009F1BB" w14:textId="3923C797" w:rsidR="00C13380" w:rsidRPr="00D17781" w:rsidRDefault="00C13380" w:rsidP="00C13380">
      <w:pPr>
        <w:numPr>
          <w:ilvl w:val="0"/>
          <w:numId w:val="19"/>
        </w:numPr>
        <w:spacing w:before="0" w:after="0"/>
        <w:ind w:right="0"/>
        <w:rPr>
          <w:rFonts w:asciiTheme="minorHAnsi" w:hAnsiTheme="minorHAnsi" w:cstheme="minorHAnsi"/>
          <w:color w:val="auto"/>
          <w:sz w:val="22"/>
        </w:rPr>
      </w:pPr>
      <w:r w:rsidRPr="00D17781">
        <w:rPr>
          <w:rFonts w:asciiTheme="minorHAnsi" w:hAnsiTheme="minorHAnsi" w:cstheme="minorHAnsi"/>
          <w:color w:val="auto"/>
          <w:sz w:val="22"/>
        </w:rPr>
        <w:t xml:space="preserve">Legal identity refers to the right to be </w:t>
      </w:r>
      <w:r w:rsidR="00AD5443" w:rsidRPr="00D17781">
        <w:rPr>
          <w:rFonts w:asciiTheme="minorHAnsi" w:hAnsiTheme="minorHAnsi" w:cstheme="minorHAnsi"/>
          <w:color w:val="auto"/>
          <w:sz w:val="22"/>
        </w:rPr>
        <w:t>recognized</w:t>
      </w:r>
      <w:r w:rsidRPr="00D17781">
        <w:rPr>
          <w:rFonts w:asciiTheme="minorHAnsi" w:hAnsiTheme="minorHAnsi" w:cstheme="minorHAnsi"/>
          <w:color w:val="auto"/>
          <w:sz w:val="22"/>
        </w:rPr>
        <w:t xml:space="preserve"> as individual before the law and entitles an individual to certain rights and protection under the law. </w:t>
      </w:r>
    </w:p>
    <w:p w14:paraId="0987E635" w14:textId="7CAD1DE0" w:rsidR="00C13380" w:rsidRDefault="00C13380" w:rsidP="00C13380">
      <w:pPr>
        <w:numPr>
          <w:ilvl w:val="0"/>
          <w:numId w:val="19"/>
        </w:numPr>
        <w:spacing w:before="0" w:after="0"/>
        <w:ind w:right="0"/>
        <w:rPr>
          <w:rFonts w:asciiTheme="minorHAnsi" w:hAnsiTheme="minorHAnsi" w:cstheme="minorHAnsi"/>
          <w:color w:val="auto"/>
          <w:sz w:val="22"/>
        </w:rPr>
      </w:pPr>
      <w:r w:rsidRPr="00D17781">
        <w:rPr>
          <w:rFonts w:asciiTheme="minorHAnsi" w:hAnsiTheme="minorHAnsi" w:cstheme="minorHAnsi"/>
          <w:color w:val="auto"/>
          <w:sz w:val="22"/>
        </w:rPr>
        <w:t xml:space="preserve">According to International law, every person has the right to be </w:t>
      </w:r>
      <w:r w:rsidR="00AD5443" w:rsidRPr="00D17781">
        <w:rPr>
          <w:rFonts w:asciiTheme="minorHAnsi" w:hAnsiTheme="minorHAnsi" w:cstheme="minorHAnsi"/>
          <w:color w:val="auto"/>
          <w:sz w:val="22"/>
        </w:rPr>
        <w:t>recognized</w:t>
      </w:r>
      <w:r w:rsidRPr="00D17781">
        <w:rPr>
          <w:rFonts w:asciiTheme="minorHAnsi" w:hAnsiTheme="minorHAnsi" w:cstheme="minorHAnsi"/>
          <w:color w:val="auto"/>
          <w:sz w:val="22"/>
        </w:rPr>
        <w:t xml:space="preserve"> before the law. </w:t>
      </w:r>
    </w:p>
    <w:p w14:paraId="237C3428" w14:textId="77777777" w:rsidR="00D17781" w:rsidRPr="00D17781" w:rsidRDefault="00D17781" w:rsidP="00D17781">
      <w:pPr>
        <w:spacing w:before="0" w:after="0"/>
        <w:ind w:left="720" w:right="0" w:firstLine="0"/>
        <w:rPr>
          <w:rFonts w:asciiTheme="minorHAnsi" w:hAnsiTheme="minorHAnsi" w:cstheme="minorHAnsi"/>
          <w:color w:val="auto"/>
          <w:sz w:val="22"/>
        </w:rPr>
      </w:pPr>
    </w:p>
    <w:p w14:paraId="3D972DEF" w14:textId="77777777" w:rsidR="00C13380" w:rsidRPr="00D17781" w:rsidRDefault="00C13380" w:rsidP="00C13380">
      <w:pPr>
        <w:spacing w:after="0"/>
        <w:ind w:left="1" w:right="0"/>
        <w:rPr>
          <w:rFonts w:asciiTheme="minorHAnsi" w:hAnsiTheme="minorHAnsi" w:cstheme="minorHAnsi"/>
          <w:b/>
          <w:color w:val="auto"/>
          <w:sz w:val="22"/>
          <w:lang w:val="en-GB"/>
        </w:rPr>
      </w:pPr>
      <w:r w:rsidRPr="00D17781">
        <w:rPr>
          <w:rFonts w:asciiTheme="minorHAnsi" w:hAnsiTheme="minorHAnsi" w:cstheme="minorHAnsi"/>
          <w:b/>
          <w:color w:val="auto"/>
          <w:sz w:val="22"/>
          <w:lang w:val="en-GB"/>
        </w:rPr>
        <w:t>Types of legal identity documents</w:t>
      </w:r>
    </w:p>
    <w:p w14:paraId="6BCA09E1" w14:textId="77777777" w:rsidR="00C13380" w:rsidRPr="00D17781" w:rsidRDefault="00C13380" w:rsidP="00C13380">
      <w:pPr>
        <w:spacing w:after="0"/>
        <w:ind w:left="1" w:right="0"/>
        <w:rPr>
          <w:rFonts w:asciiTheme="minorHAnsi" w:hAnsiTheme="minorHAnsi" w:cstheme="minorHAnsi"/>
          <w:color w:val="auto"/>
          <w:sz w:val="22"/>
          <w:lang w:val="en-GB"/>
        </w:rPr>
      </w:pPr>
      <w:r w:rsidRPr="00D17781">
        <w:rPr>
          <w:rFonts w:asciiTheme="minorHAnsi" w:hAnsiTheme="minorHAnsi" w:cstheme="minorHAnsi"/>
          <w:color w:val="auto"/>
          <w:sz w:val="22"/>
          <w:lang w:val="en-GB"/>
        </w:rPr>
        <w:t>In Sudan, the main identification documents for Sudanese are;</w:t>
      </w:r>
    </w:p>
    <w:p w14:paraId="40E9F7B2" w14:textId="77777777" w:rsidR="00C13380" w:rsidRPr="00D17781" w:rsidRDefault="00C13380" w:rsidP="00D17781">
      <w:pPr>
        <w:numPr>
          <w:ilvl w:val="0"/>
          <w:numId w:val="18"/>
        </w:numPr>
        <w:spacing w:before="0"/>
        <w:ind w:right="0"/>
        <w:rPr>
          <w:rFonts w:asciiTheme="minorHAnsi" w:hAnsiTheme="minorHAnsi" w:cstheme="minorHAnsi"/>
          <w:color w:val="auto"/>
          <w:sz w:val="22"/>
        </w:rPr>
      </w:pPr>
      <w:r w:rsidRPr="00D17781">
        <w:rPr>
          <w:rFonts w:asciiTheme="minorHAnsi" w:hAnsiTheme="minorHAnsi" w:cstheme="minorHAnsi"/>
          <w:color w:val="auto"/>
          <w:sz w:val="22"/>
          <w:lang w:val="en-GB"/>
        </w:rPr>
        <w:t xml:space="preserve">National number – This is a unique number that is given to citizens at the time of their registration at the Civil Registry. It is a unique and unrepeatable number. </w:t>
      </w:r>
    </w:p>
    <w:p w14:paraId="6AD04459" w14:textId="77777777" w:rsidR="00C13380" w:rsidRPr="00D17781" w:rsidRDefault="00C13380" w:rsidP="00D17781">
      <w:pPr>
        <w:numPr>
          <w:ilvl w:val="0"/>
          <w:numId w:val="18"/>
        </w:numPr>
        <w:spacing w:before="0"/>
        <w:ind w:right="0"/>
        <w:rPr>
          <w:rFonts w:asciiTheme="minorHAnsi" w:hAnsiTheme="minorHAnsi" w:cstheme="minorHAnsi"/>
          <w:color w:val="auto"/>
          <w:sz w:val="22"/>
        </w:rPr>
      </w:pPr>
      <w:r w:rsidRPr="00D17781">
        <w:rPr>
          <w:rFonts w:asciiTheme="minorHAnsi" w:hAnsiTheme="minorHAnsi" w:cstheme="minorHAnsi"/>
          <w:color w:val="auto"/>
          <w:sz w:val="22"/>
        </w:rPr>
        <w:t xml:space="preserve">Identity card – this is the main/ official identification document that is issued to every Sudanese who reaches the age of 16. </w:t>
      </w:r>
      <w:r w:rsidRPr="00D17781">
        <w:rPr>
          <w:rFonts w:asciiTheme="minorHAnsi" w:hAnsiTheme="minorHAnsi" w:cstheme="minorHAnsi"/>
          <w:color w:val="auto"/>
          <w:sz w:val="22"/>
          <w:lang w:val="en-GB"/>
        </w:rPr>
        <w:t>Identity cards may be issued for those who are less than that age, if necessary.</w:t>
      </w:r>
    </w:p>
    <w:p w14:paraId="52DAFE9F" w14:textId="77777777" w:rsidR="00C13380" w:rsidRPr="00D17781" w:rsidRDefault="00C13380" w:rsidP="00D17781">
      <w:pPr>
        <w:numPr>
          <w:ilvl w:val="0"/>
          <w:numId w:val="18"/>
        </w:numPr>
        <w:spacing w:before="0" w:line="240" w:lineRule="auto"/>
        <w:ind w:right="0"/>
        <w:rPr>
          <w:rFonts w:asciiTheme="minorHAnsi" w:hAnsiTheme="minorHAnsi" w:cstheme="minorHAnsi"/>
          <w:color w:val="auto"/>
          <w:sz w:val="22"/>
        </w:rPr>
      </w:pPr>
      <w:r w:rsidRPr="00D17781">
        <w:rPr>
          <w:rFonts w:asciiTheme="minorHAnsi" w:hAnsiTheme="minorHAnsi" w:cstheme="minorHAnsi"/>
          <w:color w:val="auto"/>
          <w:sz w:val="22"/>
        </w:rPr>
        <w:t xml:space="preserve">Citizenship certificate – The document is mainly carried by Sudanese citizens who are born abroad. </w:t>
      </w:r>
    </w:p>
    <w:p w14:paraId="3666F001" w14:textId="77777777" w:rsidR="00C13380" w:rsidRPr="00D17781" w:rsidRDefault="00C13380" w:rsidP="00D17781">
      <w:pPr>
        <w:numPr>
          <w:ilvl w:val="0"/>
          <w:numId w:val="18"/>
        </w:numPr>
        <w:spacing w:before="0" w:line="240" w:lineRule="auto"/>
        <w:ind w:right="0"/>
        <w:rPr>
          <w:rFonts w:asciiTheme="minorHAnsi" w:hAnsiTheme="minorHAnsi" w:cstheme="minorHAnsi"/>
          <w:color w:val="auto"/>
          <w:sz w:val="22"/>
        </w:rPr>
      </w:pPr>
      <w:r w:rsidRPr="00D17781">
        <w:rPr>
          <w:rFonts w:asciiTheme="minorHAnsi" w:hAnsiTheme="minorHAnsi" w:cstheme="minorHAnsi"/>
          <w:color w:val="auto"/>
          <w:sz w:val="22"/>
        </w:rPr>
        <w:t xml:space="preserve">Civil registry certificate - </w:t>
      </w:r>
      <w:r w:rsidRPr="00D17781">
        <w:rPr>
          <w:rFonts w:asciiTheme="minorHAnsi" w:hAnsiTheme="minorHAnsi" w:cstheme="minorHAnsi"/>
          <w:color w:val="auto"/>
          <w:sz w:val="22"/>
          <w:lang w:val="en-GB"/>
        </w:rPr>
        <w:t xml:space="preserve">the certificate given to the individual after the completion of his registration in the Civil Registry. </w:t>
      </w:r>
    </w:p>
    <w:p w14:paraId="2334A80A" w14:textId="427E8DA9" w:rsidR="00C13380" w:rsidRDefault="00C13380" w:rsidP="00D17781">
      <w:pPr>
        <w:numPr>
          <w:ilvl w:val="0"/>
          <w:numId w:val="18"/>
        </w:numPr>
        <w:spacing w:before="0" w:line="240" w:lineRule="auto"/>
        <w:ind w:right="0"/>
        <w:rPr>
          <w:rFonts w:asciiTheme="minorHAnsi" w:hAnsiTheme="minorHAnsi" w:cstheme="minorHAnsi"/>
          <w:color w:val="auto"/>
          <w:sz w:val="22"/>
        </w:rPr>
      </w:pPr>
      <w:r w:rsidRPr="00D17781">
        <w:rPr>
          <w:rFonts w:asciiTheme="minorHAnsi" w:hAnsiTheme="minorHAnsi" w:cstheme="minorHAnsi"/>
          <w:color w:val="auto"/>
          <w:sz w:val="22"/>
        </w:rPr>
        <w:t>Any other document issued by the Civil Registry</w:t>
      </w:r>
    </w:p>
    <w:p w14:paraId="0C0D62B7" w14:textId="77777777" w:rsidR="00D17781" w:rsidRPr="00D17781" w:rsidRDefault="00D17781" w:rsidP="00D17781">
      <w:pPr>
        <w:spacing w:before="0" w:line="240" w:lineRule="auto"/>
        <w:ind w:left="763" w:right="0" w:firstLine="0"/>
        <w:rPr>
          <w:rFonts w:asciiTheme="minorHAnsi" w:hAnsiTheme="minorHAnsi" w:cstheme="minorHAnsi"/>
          <w:color w:val="auto"/>
          <w:sz w:val="22"/>
        </w:rPr>
      </w:pPr>
    </w:p>
    <w:p w14:paraId="1CEB3E8A" w14:textId="45EAE1F5" w:rsidR="00C13380" w:rsidRPr="00D17781" w:rsidRDefault="00C13380" w:rsidP="00C13380">
      <w:pPr>
        <w:spacing w:after="192" w:line="240" w:lineRule="auto"/>
        <w:ind w:left="1" w:right="0"/>
        <w:rPr>
          <w:rFonts w:asciiTheme="minorHAnsi" w:hAnsiTheme="minorHAnsi" w:cstheme="minorHAnsi"/>
          <w:b/>
          <w:color w:val="auto"/>
          <w:sz w:val="22"/>
          <w:lang w:val="en-GB"/>
        </w:rPr>
      </w:pPr>
      <w:r w:rsidRPr="00D17781">
        <w:rPr>
          <w:rFonts w:asciiTheme="minorHAnsi" w:hAnsiTheme="minorHAnsi" w:cstheme="minorHAnsi"/>
          <w:b/>
          <w:color w:val="auto"/>
          <w:sz w:val="22"/>
          <w:lang w:val="en-GB"/>
        </w:rPr>
        <w:t xml:space="preserve">In Sudan the main identification documents for refugees is: </w:t>
      </w:r>
    </w:p>
    <w:p w14:paraId="64AAAD1F" w14:textId="34426C81" w:rsidR="00D17781" w:rsidRPr="00D17781" w:rsidRDefault="00C13380" w:rsidP="00D17781">
      <w:pPr>
        <w:spacing w:after="192" w:line="240" w:lineRule="auto"/>
        <w:ind w:left="1" w:right="0"/>
        <w:rPr>
          <w:rFonts w:asciiTheme="minorHAnsi" w:hAnsiTheme="minorHAnsi" w:cstheme="minorHAnsi"/>
          <w:color w:val="auto"/>
          <w:sz w:val="22"/>
        </w:rPr>
      </w:pPr>
      <w:r w:rsidRPr="00D17781">
        <w:rPr>
          <w:rFonts w:asciiTheme="minorHAnsi" w:hAnsiTheme="minorHAnsi" w:cstheme="minorHAnsi"/>
          <w:color w:val="auto"/>
          <w:sz w:val="22"/>
        </w:rPr>
        <w:t>Refugee Biometric Identity Card– the document is issued by the Commissioner of Refugees and UNHCR. It is the main identification d</w:t>
      </w:r>
      <w:r w:rsidR="00AD5443">
        <w:rPr>
          <w:rFonts w:asciiTheme="minorHAnsi" w:hAnsiTheme="minorHAnsi" w:cstheme="minorHAnsi"/>
          <w:color w:val="auto"/>
          <w:sz w:val="22"/>
        </w:rPr>
        <w:t>ocuments for refugees in Sudan.</w:t>
      </w:r>
    </w:p>
    <w:p w14:paraId="2460B88A" w14:textId="77777777" w:rsidR="00C13380" w:rsidRPr="00D17781" w:rsidRDefault="00C13380" w:rsidP="00C13380">
      <w:pPr>
        <w:spacing w:after="0"/>
        <w:ind w:left="1" w:right="0"/>
        <w:rPr>
          <w:rFonts w:asciiTheme="minorHAnsi" w:hAnsiTheme="minorHAnsi" w:cstheme="minorHAnsi"/>
          <w:b/>
          <w:color w:val="auto"/>
          <w:sz w:val="22"/>
          <w:lang w:val="en-GB"/>
        </w:rPr>
      </w:pPr>
      <w:r w:rsidRPr="00D17781">
        <w:rPr>
          <w:rFonts w:asciiTheme="minorHAnsi" w:hAnsiTheme="minorHAnsi" w:cstheme="minorHAnsi"/>
          <w:b/>
          <w:color w:val="auto"/>
          <w:sz w:val="22"/>
          <w:lang w:val="en-GB"/>
        </w:rPr>
        <w:t>What is civil registration?</w:t>
      </w:r>
    </w:p>
    <w:p w14:paraId="2D945003" w14:textId="77777777" w:rsidR="00C13380" w:rsidRPr="00D17781" w:rsidRDefault="00C13380" w:rsidP="00C13380">
      <w:pPr>
        <w:spacing w:after="0"/>
        <w:ind w:left="1" w:right="0"/>
        <w:rPr>
          <w:rFonts w:asciiTheme="minorHAnsi" w:hAnsiTheme="minorHAnsi" w:cstheme="minorHAnsi"/>
          <w:color w:val="auto"/>
          <w:sz w:val="22"/>
          <w:lang w:val="en-GB"/>
        </w:rPr>
      </w:pPr>
      <w:r w:rsidRPr="00D17781">
        <w:rPr>
          <w:rFonts w:asciiTheme="minorHAnsi" w:hAnsiTheme="minorHAnsi" w:cstheme="minorHAnsi"/>
          <w:color w:val="auto"/>
          <w:sz w:val="22"/>
          <w:lang w:val="en-GB"/>
        </w:rPr>
        <w:t xml:space="preserve">Civil registration is the continuous and permanent recording of the occurrence and characteristics of vital incidents. </w:t>
      </w:r>
    </w:p>
    <w:p w14:paraId="2DCE60AD" w14:textId="0AE4D16C" w:rsidR="00C13380" w:rsidRPr="00D17781" w:rsidRDefault="00C13380" w:rsidP="00C13380">
      <w:pPr>
        <w:spacing w:after="0"/>
        <w:ind w:left="1" w:right="0"/>
        <w:rPr>
          <w:rFonts w:asciiTheme="minorHAnsi" w:hAnsiTheme="minorHAnsi" w:cstheme="minorHAnsi"/>
          <w:color w:val="auto"/>
          <w:sz w:val="22"/>
          <w:lang w:val="en-GB"/>
        </w:rPr>
      </w:pPr>
      <w:r w:rsidRPr="00D17781">
        <w:rPr>
          <w:rFonts w:asciiTheme="minorHAnsi" w:hAnsiTheme="minorHAnsi" w:cstheme="minorHAnsi"/>
          <w:color w:val="auto"/>
          <w:sz w:val="22"/>
          <w:lang w:val="en-GB"/>
        </w:rPr>
        <w:t xml:space="preserve">In Sudan, vital incidents can be; Live birth • Adoption • </w:t>
      </w:r>
      <w:r w:rsidR="00D17781" w:rsidRPr="00D17781">
        <w:rPr>
          <w:rFonts w:asciiTheme="minorHAnsi" w:hAnsiTheme="minorHAnsi" w:cstheme="minorHAnsi"/>
          <w:color w:val="auto"/>
          <w:sz w:val="22"/>
          <w:lang w:val="en-GB"/>
        </w:rPr>
        <w:t>Death •</w:t>
      </w:r>
      <w:r w:rsidRPr="00D17781">
        <w:rPr>
          <w:rFonts w:asciiTheme="minorHAnsi" w:hAnsiTheme="minorHAnsi" w:cstheme="minorHAnsi"/>
          <w:color w:val="auto"/>
          <w:sz w:val="22"/>
          <w:lang w:val="en-GB"/>
        </w:rPr>
        <w:t xml:space="preserve"> Adoption • Marriage • Divorce </w:t>
      </w:r>
    </w:p>
    <w:p w14:paraId="66DFBEDB" w14:textId="77777777" w:rsidR="00D17781" w:rsidRPr="00D17781" w:rsidRDefault="00C13380" w:rsidP="00C13380">
      <w:pPr>
        <w:spacing w:after="0"/>
        <w:ind w:left="1" w:right="0"/>
        <w:rPr>
          <w:rFonts w:asciiTheme="minorHAnsi" w:hAnsiTheme="minorHAnsi" w:cstheme="minorHAnsi"/>
          <w:color w:val="auto"/>
          <w:sz w:val="22"/>
          <w:lang w:val="en-GB"/>
        </w:rPr>
      </w:pPr>
      <w:r w:rsidRPr="006E48C6">
        <w:rPr>
          <w:rFonts w:asciiTheme="minorHAnsi" w:hAnsiTheme="minorHAnsi" w:cstheme="minorHAnsi"/>
          <w:b/>
          <w:color w:val="auto"/>
          <w:sz w:val="22"/>
          <w:lang w:val="en-GB"/>
        </w:rPr>
        <w:t>Civil documentation</w:t>
      </w:r>
      <w:r w:rsidRPr="00D17781">
        <w:rPr>
          <w:rFonts w:asciiTheme="minorHAnsi" w:hAnsiTheme="minorHAnsi" w:cstheme="minorHAnsi"/>
          <w:color w:val="auto"/>
          <w:sz w:val="22"/>
          <w:lang w:val="en-GB"/>
        </w:rPr>
        <w:t xml:space="preserve"> is any official document issued by civil registrar or any other authorised state body upon registration of a vital incident. The </w:t>
      </w:r>
    </w:p>
    <w:p w14:paraId="7DB8F1AA" w14:textId="77777777" w:rsidR="00D17781" w:rsidRPr="00D17781" w:rsidRDefault="00D17781" w:rsidP="00C13380">
      <w:pPr>
        <w:spacing w:after="0"/>
        <w:ind w:left="1" w:right="0"/>
        <w:rPr>
          <w:rFonts w:asciiTheme="minorHAnsi" w:hAnsiTheme="minorHAnsi" w:cstheme="minorHAnsi"/>
          <w:color w:val="auto"/>
          <w:sz w:val="22"/>
          <w:lang w:val="en-GB"/>
        </w:rPr>
      </w:pPr>
    </w:p>
    <w:p w14:paraId="615FA1AA" w14:textId="30A9D0B8" w:rsidR="00C13380" w:rsidRPr="00D17781" w:rsidRDefault="00C13380" w:rsidP="00C13380">
      <w:pPr>
        <w:spacing w:after="0"/>
        <w:ind w:left="1" w:right="0"/>
        <w:rPr>
          <w:rFonts w:asciiTheme="minorHAnsi" w:hAnsiTheme="minorHAnsi" w:cstheme="minorHAnsi"/>
          <w:color w:val="auto"/>
          <w:sz w:val="22"/>
          <w:lang w:val="en-GB"/>
        </w:rPr>
      </w:pPr>
      <w:r w:rsidRPr="00D17781">
        <w:rPr>
          <w:rFonts w:asciiTheme="minorHAnsi" w:hAnsiTheme="minorHAnsi" w:cstheme="minorHAnsi"/>
          <w:color w:val="auto"/>
          <w:sz w:val="22"/>
          <w:lang w:val="en-GB"/>
        </w:rPr>
        <w:t>registrati</w:t>
      </w:r>
      <w:bookmarkStart w:id="0" w:name="_GoBack"/>
      <w:bookmarkEnd w:id="0"/>
      <w:r w:rsidRPr="00D17781">
        <w:rPr>
          <w:rFonts w:asciiTheme="minorHAnsi" w:hAnsiTheme="minorHAnsi" w:cstheme="minorHAnsi"/>
          <w:color w:val="auto"/>
          <w:sz w:val="22"/>
          <w:lang w:val="en-GB"/>
        </w:rPr>
        <w:t>on process enables government to obtain vital information about its citizens for purposes of planning for the delivery of services</w:t>
      </w:r>
    </w:p>
    <w:p w14:paraId="2CC9E847" w14:textId="77777777" w:rsidR="00C13380" w:rsidRPr="00D17781" w:rsidRDefault="00C13380" w:rsidP="00C13380">
      <w:pPr>
        <w:spacing w:after="0"/>
        <w:ind w:left="1" w:right="0"/>
        <w:rPr>
          <w:rFonts w:asciiTheme="minorHAnsi" w:hAnsiTheme="minorHAnsi" w:cstheme="minorHAnsi"/>
          <w:b/>
          <w:color w:val="auto"/>
          <w:sz w:val="22"/>
          <w:lang w:val="en-GB"/>
        </w:rPr>
      </w:pPr>
      <w:r w:rsidRPr="00D17781">
        <w:rPr>
          <w:rFonts w:asciiTheme="minorHAnsi" w:hAnsiTheme="minorHAnsi" w:cstheme="minorHAnsi"/>
          <w:b/>
          <w:color w:val="auto"/>
          <w:sz w:val="22"/>
          <w:lang w:val="en-GB"/>
        </w:rPr>
        <w:t xml:space="preserve">Registration at the civil registry in Sudan. </w:t>
      </w:r>
    </w:p>
    <w:p w14:paraId="58E0A663" w14:textId="77777777" w:rsidR="00C13380" w:rsidRPr="00D17781" w:rsidRDefault="00C13380" w:rsidP="00C13380">
      <w:pPr>
        <w:numPr>
          <w:ilvl w:val="0"/>
          <w:numId w:val="21"/>
        </w:numPr>
        <w:spacing w:before="0"/>
        <w:ind w:right="0"/>
        <w:rPr>
          <w:rFonts w:asciiTheme="minorHAnsi" w:hAnsiTheme="minorHAnsi" w:cstheme="minorHAnsi"/>
          <w:color w:val="auto"/>
          <w:sz w:val="22"/>
          <w:lang w:val="en-GB"/>
        </w:rPr>
      </w:pPr>
      <w:r w:rsidRPr="00D17781">
        <w:rPr>
          <w:rFonts w:asciiTheme="minorHAnsi" w:hAnsiTheme="minorHAnsi" w:cstheme="minorHAnsi"/>
          <w:color w:val="auto"/>
          <w:sz w:val="22"/>
          <w:lang w:val="en-GB"/>
        </w:rPr>
        <w:t>Each citizen should register themselves in the civil registry center in which area where they permanently reside.</w:t>
      </w:r>
    </w:p>
    <w:p w14:paraId="3D5BFF74" w14:textId="77777777" w:rsidR="00C13380" w:rsidRPr="00D17781" w:rsidRDefault="00C13380" w:rsidP="00C13380">
      <w:pPr>
        <w:numPr>
          <w:ilvl w:val="0"/>
          <w:numId w:val="21"/>
        </w:numPr>
        <w:spacing w:before="0"/>
        <w:ind w:right="0"/>
        <w:rPr>
          <w:rFonts w:asciiTheme="minorHAnsi" w:hAnsiTheme="minorHAnsi" w:cstheme="minorHAnsi"/>
          <w:color w:val="auto"/>
          <w:sz w:val="22"/>
          <w:lang w:val="en-GB"/>
        </w:rPr>
      </w:pPr>
      <w:r w:rsidRPr="00D17781">
        <w:rPr>
          <w:rFonts w:asciiTheme="minorHAnsi" w:hAnsiTheme="minorHAnsi" w:cstheme="minorHAnsi"/>
          <w:color w:val="auto"/>
          <w:sz w:val="22"/>
          <w:lang w:val="en-GB"/>
        </w:rPr>
        <w:t>Every family must inform the civil registry of any vital incident including birth, marriage, divorce and death incident that may have occurred in the family.</w:t>
      </w:r>
    </w:p>
    <w:p w14:paraId="4A2F0336" w14:textId="080C2B2F" w:rsidR="00C13380" w:rsidRDefault="00C13380" w:rsidP="00D17781">
      <w:pPr>
        <w:numPr>
          <w:ilvl w:val="0"/>
          <w:numId w:val="21"/>
        </w:numPr>
        <w:spacing w:before="0"/>
        <w:ind w:right="0"/>
        <w:rPr>
          <w:rFonts w:asciiTheme="minorHAnsi" w:hAnsiTheme="minorHAnsi" w:cstheme="minorHAnsi"/>
          <w:color w:val="auto"/>
          <w:sz w:val="22"/>
          <w:lang w:val="en-GB"/>
        </w:rPr>
      </w:pPr>
      <w:r w:rsidRPr="00D17781">
        <w:rPr>
          <w:rFonts w:asciiTheme="minorHAnsi" w:hAnsiTheme="minorHAnsi" w:cstheme="minorHAnsi"/>
          <w:color w:val="auto"/>
          <w:sz w:val="22"/>
          <w:lang w:val="en-GB"/>
        </w:rPr>
        <w:t xml:space="preserve">When there is change in permanent residence </w:t>
      </w:r>
    </w:p>
    <w:p w14:paraId="55E16ABC" w14:textId="77777777" w:rsidR="00D17781" w:rsidRPr="00D17781" w:rsidRDefault="00D17781" w:rsidP="00D17781">
      <w:pPr>
        <w:spacing w:before="0"/>
        <w:ind w:left="720" w:right="0" w:firstLine="0"/>
        <w:rPr>
          <w:rFonts w:asciiTheme="minorHAnsi" w:hAnsiTheme="minorHAnsi" w:cstheme="minorHAnsi"/>
          <w:color w:val="auto"/>
          <w:sz w:val="22"/>
          <w:lang w:val="en-GB"/>
        </w:rPr>
      </w:pPr>
    </w:p>
    <w:p w14:paraId="089B0517" w14:textId="77777777" w:rsidR="00C13380" w:rsidRPr="00D17781" w:rsidRDefault="00C13380" w:rsidP="00C13380">
      <w:pPr>
        <w:spacing w:after="0"/>
        <w:ind w:left="1" w:right="0"/>
        <w:rPr>
          <w:rFonts w:asciiTheme="minorHAnsi" w:hAnsiTheme="minorHAnsi" w:cstheme="minorHAnsi"/>
          <w:b/>
          <w:color w:val="auto"/>
          <w:sz w:val="22"/>
          <w:lang w:val="en-GB"/>
        </w:rPr>
      </w:pPr>
      <w:r w:rsidRPr="00D17781">
        <w:rPr>
          <w:rFonts w:asciiTheme="minorHAnsi" w:hAnsiTheme="minorHAnsi" w:cstheme="minorHAnsi"/>
          <w:b/>
          <w:color w:val="auto"/>
          <w:sz w:val="22"/>
          <w:lang w:val="en-GB"/>
        </w:rPr>
        <w:t>Civil documents DO NOT include;</w:t>
      </w:r>
    </w:p>
    <w:p w14:paraId="3E1EE7FF" w14:textId="77777777" w:rsidR="00C13380" w:rsidRPr="00D17781" w:rsidRDefault="00C13380" w:rsidP="00C13380">
      <w:pPr>
        <w:numPr>
          <w:ilvl w:val="0"/>
          <w:numId w:val="22"/>
        </w:numPr>
        <w:spacing w:before="0"/>
        <w:ind w:right="0"/>
        <w:rPr>
          <w:rFonts w:asciiTheme="minorHAnsi" w:hAnsiTheme="minorHAnsi" w:cstheme="minorHAnsi"/>
          <w:color w:val="auto"/>
          <w:sz w:val="22"/>
          <w:lang w:val="en-GB"/>
        </w:rPr>
      </w:pPr>
      <w:r w:rsidRPr="00D17781">
        <w:rPr>
          <w:rFonts w:asciiTheme="minorHAnsi" w:hAnsiTheme="minorHAnsi" w:cstheme="minorHAnsi"/>
          <w:color w:val="auto"/>
          <w:sz w:val="22"/>
          <w:lang w:val="en-GB"/>
        </w:rPr>
        <w:t>Identity and travel documents;</w:t>
      </w:r>
    </w:p>
    <w:p w14:paraId="42B6F4A8" w14:textId="5AFDE5D5" w:rsidR="00C13380" w:rsidRPr="00D17781" w:rsidRDefault="00C13380" w:rsidP="00C13380">
      <w:pPr>
        <w:numPr>
          <w:ilvl w:val="0"/>
          <w:numId w:val="22"/>
        </w:numPr>
        <w:spacing w:before="0"/>
        <w:ind w:right="0"/>
        <w:rPr>
          <w:rFonts w:asciiTheme="minorHAnsi" w:hAnsiTheme="minorHAnsi" w:cstheme="minorHAnsi"/>
          <w:color w:val="auto"/>
          <w:sz w:val="22"/>
          <w:lang w:val="en-GB"/>
        </w:rPr>
      </w:pPr>
      <w:r w:rsidRPr="00D17781">
        <w:rPr>
          <w:rFonts w:asciiTheme="minorHAnsi" w:hAnsiTheme="minorHAnsi" w:cstheme="minorHAnsi"/>
          <w:color w:val="auto"/>
          <w:sz w:val="22"/>
          <w:lang w:val="en-GB"/>
        </w:rPr>
        <w:t>Documentation related to immigrati</w:t>
      </w:r>
      <w:r w:rsidR="00AD5443">
        <w:rPr>
          <w:rFonts w:asciiTheme="minorHAnsi" w:hAnsiTheme="minorHAnsi" w:cstheme="minorHAnsi"/>
          <w:color w:val="auto"/>
          <w:sz w:val="22"/>
          <w:lang w:val="en-GB"/>
        </w:rPr>
        <w:t>on status and legal residency;</w:t>
      </w:r>
    </w:p>
    <w:p w14:paraId="7FD4B4C2" w14:textId="77777777" w:rsidR="00C13380" w:rsidRPr="00D17781" w:rsidRDefault="00C13380" w:rsidP="00C13380">
      <w:pPr>
        <w:numPr>
          <w:ilvl w:val="0"/>
          <w:numId w:val="22"/>
        </w:numPr>
        <w:spacing w:before="0"/>
        <w:ind w:right="0"/>
        <w:rPr>
          <w:rFonts w:asciiTheme="minorHAnsi" w:hAnsiTheme="minorHAnsi" w:cstheme="minorHAnsi"/>
          <w:color w:val="auto"/>
          <w:sz w:val="22"/>
          <w:lang w:val="en-GB"/>
        </w:rPr>
      </w:pPr>
      <w:r w:rsidRPr="00D17781">
        <w:rPr>
          <w:rFonts w:asciiTheme="minorHAnsi" w:hAnsiTheme="minorHAnsi" w:cstheme="minorHAnsi"/>
          <w:color w:val="auto"/>
          <w:sz w:val="22"/>
          <w:lang w:val="en-GB"/>
        </w:rPr>
        <w:t xml:space="preserve">Documentation related to granting asylum, or registration as a refugee or </w:t>
      </w:r>
    </w:p>
    <w:p w14:paraId="1E276D9D" w14:textId="77777777" w:rsidR="00C13380" w:rsidRPr="00D17781" w:rsidRDefault="00C13380" w:rsidP="00C13380">
      <w:pPr>
        <w:numPr>
          <w:ilvl w:val="0"/>
          <w:numId w:val="22"/>
        </w:numPr>
        <w:spacing w:before="0"/>
        <w:ind w:right="0"/>
        <w:rPr>
          <w:rFonts w:asciiTheme="minorHAnsi" w:hAnsiTheme="minorHAnsi" w:cstheme="minorHAnsi"/>
          <w:color w:val="auto"/>
          <w:sz w:val="22"/>
          <w:lang w:val="en-GB"/>
        </w:rPr>
      </w:pPr>
      <w:r w:rsidRPr="00D17781">
        <w:rPr>
          <w:rFonts w:asciiTheme="minorHAnsi" w:hAnsiTheme="minorHAnsi" w:cstheme="minorHAnsi"/>
          <w:color w:val="auto"/>
          <w:sz w:val="22"/>
          <w:lang w:val="en-GB"/>
        </w:rPr>
        <w:t>Internally displaced person with authorities or international agencies;</w:t>
      </w:r>
    </w:p>
    <w:p w14:paraId="69A4F2AE" w14:textId="77777777" w:rsidR="00C13380" w:rsidRPr="00D17781" w:rsidRDefault="00C13380" w:rsidP="00C13380">
      <w:pPr>
        <w:numPr>
          <w:ilvl w:val="0"/>
          <w:numId w:val="22"/>
        </w:numPr>
        <w:spacing w:before="0"/>
        <w:ind w:right="0"/>
        <w:rPr>
          <w:rFonts w:asciiTheme="minorHAnsi" w:hAnsiTheme="minorHAnsi" w:cstheme="minorHAnsi"/>
          <w:color w:val="auto"/>
          <w:sz w:val="22"/>
          <w:lang w:val="en-GB"/>
        </w:rPr>
      </w:pPr>
      <w:r w:rsidRPr="00D17781">
        <w:rPr>
          <w:rFonts w:asciiTheme="minorHAnsi" w:hAnsiTheme="minorHAnsi" w:cstheme="minorHAnsi"/>
          <w:color w:val="auto"/>
          <w:sz w:val="22"/>
          <w:lang w:val="en-GB"/>
        </w:rPr>
        <w:t>Education certificates and/or diplomas;</w:t>
      </w:r>
    </w:p>
    <w:p w14:paraId="77FEE476" w14:textId="77777777" w:rsidR="00C13380" w:rsidRPr="00D17781" w:rsidRDefault="00C13380" w:rsidP="00C13380">
      <w:pPr>
        <w:numPr>
          <w:ilvl w:val="0"/>
          <w:numId w:val="22"/>
        </w:numPr>
        <w:spacing w:before="0"/>
        <w:ind w:right="0"/>
        <w:rPr>
          <w:rFonts w:asciiTheme="minorHAnsi" w:hAnsiTheme="minorHAnsi" w:cstheme="minorHAnsi"/>
          <w:color w:val="auto"/>
          <w:sz w:val="22"/>
          <w:lang w:val="en-GB"/>
        </w:rPr>
      </w:pPr>
      <w:r w:rsidRPr="00D17781">
        <w:rPr>
          <w:rFonts w:asciiTheme="minorHAnsi" w:hAnsiTheme="minorHAnsi" w:cstheme="minorHAnsi"/>
          <w:color w:val="auto"/>
          <w:sz w:val="22"/>
          <w:lang w:val="en-GB"/>
        </w:rPr>
        <w:t>Driving licenses;</w:t>
      </w:r>
    </w:p>
    <w:p w14:paraId="569A072A" w14:textId="0F8B0FFE" w:rsidR="005159B2" w:rsidRPr="00D17781" w:rsidRDefault="00C13380" w:rsidP="00C13380">
      <w:pPr>
        <w:numPr>
          <w:ilvl w:val="0"/>
          <w:numId w:val="22"/>
        </w:numPr>
        <w:spacing w:before="0"/>
        <w:ind w:right="0"/>
        <w:rPr>
          <w:rFonts w:asciiTheme="minorHAnsi" w:hAnsiTheme="minorHAnsi" w:cstheme="minorHAnsi"/>
          <w:color w:val="auto"/>
          <w:sz w:val="22"/>
          <w:lang w:val="en-GB"/>
        </w:rPr>
      </w:pPr>
      <w:r w:rsidRPr="00D17781">
        <w:rPr>
          <w:rFonts w:asciiTheme="minorHAnsi" w:hAnsiTheme="minorHAnsi" w:cstheme="minorHAnsi"/>
          <w:color w:val="auto"/>
          <w:sz w:val="22"/>
          <w:lang w:val="en-GB"/>
        </w:rPr>
        <w:t>Work permits.</w:t>
      </w:r>
    </w:p>
    <w:p w14:paraId="64F13F70" w14:textId="77777777" w:rsidR="00C13380" w:rsidRPr="00D17781" w:rsidRDefault="00C13380" w:rsidP="00C13380">
      <w:pPr>
        <w:spacing w:before="0"/>
        <w:ind w:left="1080" w:right="0" w:firstLine="0"/>
        <w:rPr>
          <w:rFonts w:asciiTheme="minorHAnsi" w:hAnsiTheme="minorHAnsi" w:cstheme="minorHAnsi"/>
          <w:color w:val="auto"/>
          <w:sz w:val="22"/>
          <w:lang w:val="en-GB"/>
        </w:rPr>
      </w:pPr>
    </w:p>
    <w:p w14:paraId="6E11BF9B" w14:textId="77777777" w:rsidR="005159B2" w:rsidRPr="00D17781" w:rsidRDefault="005159B2" w:rsidP="00C13380">
      <w:pPr>
        <w:pStyle w:val="ListParagraph"/>
        <w:spacing w:after="192"/>
        <w:ind w:left="0" w:right="0" w:firstLine="0"/>
        <w:rPr>
          <w:rFonts w:asciiTheme="minorHAnsi" w:hAnsiTheme="minorHAnsi" w:cstheme="minorHAnsi"/>
          <w:b/>
          <w:color w:val="auto"/>
          <w:sz w:val="22"/>
        </w:rPr>
      </w:pPr>
      <w:r w:rsidRPr="00D17781">
        <w:rPr>
          <w:rFonts w:asciiTheme="minorHAnsi" w:hAnsiTheme="minorHAnsi" w:cstheme="minorHAnsi"/>
          <w:b/>
          <w:color w:val="auto"/>
          <w:sz w:val="22"/>
        </w:rPr>
        <w:t>THE DIGITAL COMMUNITY HUB</w:t>
      </w:r>
    </w:p>
    <w:p w14:paraId="39F085FC" w14:textId="77777777" w:rsidR="005159B2" w:rsidRPr="00D17781" w:rsidRDefault="005159B2" w:rsidP="00C13380">
      <w:pPr>
        <w:pStyle w:val="ListParagraph"/>
        <w:numPr>
          <w:ilvl w:val="0"/>
          <w:numId w:val="23"/>
        </w:numPr>
        <w:spacing w:after="192"/>
        <w:ind w:right="0"/>
        <w:rPr>
          <w:rFonts w:asciiTheme="minorHAnsi" w:hAnsiTheme="minorHAnsi" w:cstheme="minorHAnsi"/>
          <w:color w:val="auto"/>
          <w:sz w:val="22"/>
        </w:rPr>
      </w:pPr>
      <w:r w:rsidRPr="00D17781">
        <w:rPr>
          <w:rFonts w:asciiTheme="minorHAnsi" w:hAnsiTheme="minorHAnsi" w:cstheme="minorHAnsi"/>
          <w:color w:val="auto"/>
          <w:sz w:val="22"/>
        </w:rPr>
        <w:t>Call NRC for free on 015 655 9807</w:t>
      </w:r>
    </w:p>
    <w:p w14:paraId="5B50E4F2" w14:textId="5E4E6C72" w:rsidR="005159B2" w:rsidRPr="00D17781" w:rsidRDefault="005159B2" w:rsidP="00C13380">
      <w:pPr>
        <w:pStyle w:val="ListParagraph"/>
        <w:numPr>
          <w:ilvl w:val="0"/>
          <w:numId w:val="23"/>
        </w:numPr>
        <w:spacing w:after="192"/>
        <w:ind w:right="0"/>
        <w:rPr>
          <w:rFonts w:asciiTheme="minorHAnsi" w:hAnsiTheme="minorHAnsi" w:cstheme="minorHAnsi"/>
          <w:color w:val="auto"/>
          <w:sz w:val="22"/>
        </w:rPr>
      </w:pPr>
      <w:r w:rsidRPr="00D17781">
        <w:rPr>
          <w:rFonts w:asciiTheme="minorHAnsi" w:hAnsiTheme="minorHAnsi" w:cstheme="minorHAnsi"/>
          <w:color w:val="auto"/>
          <w:sz w:val="22"/>
        </w:rPr>
        <w:t xml:space="preserve"> Information available in English, Arabic, Tigrinya and Amharic (from 8:00 AM to 4:00 PM every day). </w:t>
      </w:r>
    </w:p>
    <w:p w14:paraId="496BEDEE" w14:textId="1328E9D4" w:rsidR="005159B2" w:rsidRPr="00D17781" w:rsidRDefault="005159B2" w:rsidP="00C13380">
      <w:pPr>
        <w:pStyle w:val="ListParagraph"/>
        <w:numPr>
          <w:ilvl w:val="0"/>
          <w:numId w:val="23"/>
        </w:numPr>
        <w:spacing w:after="192"/>
        <w:ind w:right="0"/>
        <w:rPr>
          <w:rFonts w:asciiTheme="minorHAnsi" w:hAnsiTheme="minorHAnsi" w:cstheme="minorHAnsi"/>
          <w:color w:val="auto"/>
          <w:sz w:val="22"/>
        </w:rPr>
      </w:pPr>
      <w:r w:rsidRPr="00D17781">
        <w:rPr>
          <w:rFonts w:asciiTheme="minorHAnsi" w:hAnsiTheme="minorHAnsi" w:cstheme="minorHAnsi"/>
          <w:color w:val="auto"/>
          <w:sz w:val="22"/>
        </w:rPr>
        <w:t>If you are a Refugee or Internally Displaced Person in Khartoum, get information on obtaining legal documents and on our Cash for Food Programme.</w:t>
      </w:r>
    </w:p>
    <w:p w14:paraId="4C93B161" w14:textId="4497D07B" w:rsidR="005159B2" w:rsidRPr="00D17781" w:rsidRDefault="005159B2" w:rsidP="00C13380">
      <w:pPr>
        <w:pStyle w:val="ListParagraph"/>
        <w:numPr>
          <w:ilvl w:val="0"/>
          <w:numId w:val="23"/>
        </w:numPr>
        <w:spacing w:after="192"/>
        <w:ind w:right="0"/>
        <w:rPr>
          <w:rFonts w:asciiTheme="minorHAnsi" w:hAnsiTheme="minorHAnsi" w:cstheme="minorHAnsi"/>
          <w:color w:val="auto"/>
          <w:sz w:val="22"/>
        </w:rPr>
      </w:pPr>
      <w:r w:rsidRPr="00D17781">
        <w:rPr>
          <w:rFonts w:asciiTheme="minorHAnsi" w:hAnsiTheme="minorHAnsi" w:cstheme="minorHAnsi"/>
          <w:color w:val="auto"/>
          <w:sz w:val="22"/>
        </w:rPr>
        <w:t xml:space="preserve">The call will not cost you anything. </w:t>
      </w:r>
    </w:p>
    <w:p w14:paraId="3027B6DF" w14:textId="5966FB29" w:rsidR="00C13380" w:rsidRDefault="005159B2" w:rsidP="00D17781">
      <w:pPr>
        <w:pStyle w:val="ListParagraph"/>
        <w:numPr>
          <w:ilvl w:val="0"/>
          <w:numId w:val="23"/>
        </w:numPr>
        <w:spacing w:after="192"/>
        <w:ind w:right="0"/>
        <w:rPr>
          <w:rFonts w:asciiTheme="minorHAnsi" w:hAnsiTheme="minorHAnsi" w:cstheme="minorHAnsi"/>
          <w:color w:val="auto"/>
          <w:sz w:val="22"/>
        </w:rPr>
      </w:pPr>
      <w:r w:rsidRPr="00D17781">
        <w:rPr>
          <w:rFonts w:asciiTheme="minorHAnsi" w:hAnsiTheme="minorHAnsi" w:cstheme="minorHAnsi"/>
          <w:color w:val="auto"/>
          <w:sz w:val="22"/>
        </w:rPr>
        <w:t> You can also leave us a message with your complaint or feedback on our services and we wll get back to you (Sunday - Thursda</w:t>
      </w:r>
      <w:r w:rsidR="00C13380" w:rsidRPr="00D17781">
        <w:rPr>
          <w:rFonts w:asciiTheme="minorHAnsi" w:hAnsiTheme="minorHAnsi" w:cstheme="minorHAnsi"/>
          <w:color w:val="auto"/>
          <w:sz w:val="22"/>
        </w:rPr>
        <w:t>y, between 8:00 AM and 4:00 PM)</w:t>
      </w:r>
    </w:p>
    <w:p w14:paraId="5EBE4B7B" w14:textId="77777777" w:rsidR="00AD5443" w:rsidRPr="00D17781" w:rsidRDefault="00AD5443" w:rsidP="00AD5443">
      <w:pPr>
        <w:pStyle w:val="ListParagraph"/>
        <w:spacing w:after="192"/>
        <w:ind w:left="721" w:right="0" w:firstLine="0"/>
        <w:rPr>
          <w:rFonts w:asciiTheme="minorHAnsi" w:hAnsiTheme="minorHAnsi" w:cstheme="minorHAnsi"/>
          <w:color w:val="auto"/>
          <w:sz w:val="22"/>
        </w:rPr>
      </w:pPr>
    </w:p>
    <w:p w14:paraId="067F90A8" w14:textId="0F4C17D3" w:rsidR="00C13380" w:rsidRPr="00AD5443" w:rsidRDefault="000E260F" w:rsidP="00D17781">
      <w:pPr>
        <w:spacing w:after="192"/>
        <w:ind w:left="2890" w:right="0" w:firstLine="0"/>
        <w:rPr>
          <w:rFonts w:ascii="Franklin Gothic Book" w:hAnsi="Franklin Gothic Book"/>
          <w:b/>
          <w:szCs w:val="18"/>
        </w:rPr>
      </w:pPr>
      <w:hyperlink r:id="rId11" w:history="1">
        <w:r w:rsidR="00C13380" w:rsidRPr="00AD5443">
          <w:rPr>
            <w:rStyle w:val="Hyperlink"/>
            <w:rFonts w:ascii="Franklin Gothic Book" w:hAnsi="Franklin Gothic Book"/>
            <w:b/>
            <w:szCs w:val="18"/>
          </w:rPr>
          <w:t>www.nrc.no</w:t>
        </w:r>
      </w:hyperlink>
    </w:p>
    <w:sectPr w:rsidR="00C13380" w:rsidRPr="00AD5443" w:rsidSect="00D50C37">
      <w:pgSz w:w="16781" w:h="11906" w:orient="landscape"/>
      <w:pgMar w:top="810" w:right="680" w:bottom="990" w:left="680" w:header="720" w:footer="720" w:gutter="0"/>
      <w:cols w:num="2" w:space="13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44FBF9" w14:textId="77777777" w:rsidR="000E260F" w:rsidRDefault="000E260F" w:rsidP="00E34B6E">
      <w:pPr>
        <w:spacing w:before="0" w:after="0" w:line="240" w:lineRule="auto"/>
      </w:pPr>
      <w:r>
        <w:separator/>
      </w:r>
    </w:p>
  </w:endnote>
  <w:endnote w:type="continuationSeparator" w:id="0">
    <w:p w14:paraId="0444706C" w14:textId="77777777" w:rsidR="000E260F" w:rsidRDefault="000E260F" w:rsidP="00E34B6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3130B5" w14:textId="77777777" w:rsidR="000E260F" w:rsidRDefault="000E260F" w:rsidP="00E34B6E">
      <w:pPr>
        <w:spacing w:before="0" w:after="0" w:line="240" w:lineRule="auto"/>
      </w:pPr>
      <w:r>
        <w:separator/>
      </w:r>
    </w:p>
  </w:footnote>
  <w:footnote w:type="continuationSeparator" w:id="0">
    <w:p w14:paraId="495F9EDA" w14:textId="77777777" w:rsidR="000E260F" w:rsidRDefault="000E260F" w:rsidP="00E34B6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04587"/>
    <w:multiLevelType w:val="hybridMultilevel"/>
    <w:tmpl w:val="FFCCD42C"/>
    <w:lvl w:ilvl="0" w:tplc="08090009">
      <w:start w:val="1"/>
      <w:numFmt w:val="bullet"/>
      <w:lvlText w:val=""/>
      <w:lvlJc w:val="left"/>
      <w:pPr>
        <w:ind w:left="36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" w15:restartNumberingAfterBreak="0">
    <w:nsid w:val="0EDE1E5D"/>
    <w:multiLevelType w:val="hybridMultilevel"/>
    <w:tmpl w:val="F4DC5DA2"/>
    <w:lvl w:ilvl="0" w:tplc="04090001">
      <w:start w:val="1"/>
      <w:numFmt w:val="bullet"/>
      <w:lvlText w:val=""/>
      <w:lvlJc w:val="left"/>
      <w:pPr>
        <w:ind w:left="3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2" w15:restartNumberingAfterBreak="0">
    <w:nsid w:val="11163C4A"/>
    <w:multiLevelType w:val="hybridMultilevel"/>
    <w:tmpl w:val="45C62E24"/>
    <w:lvl w:ilvl="0" w:tplc="8A22B968">
      <w:start w:val="1"/>
      <w:numFmt w:val="bullet"/>
      <w:lvlText w:val="•"/>
      <w:lvlJc w:val="left"/>
      <w:pPr>
        <w:ind w:left="14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AEC212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4ED4757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614288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68E05E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4BC713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8E8031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8E8E70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1F4E50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B2024F"/>
    <w:multiLevelType w:val="hybridMultilevel"/>
    <w:tmpl w:val="8CB8FE9C"/>
    <w:lvl w:ilvl="0" w:tplc="096A615C">
      <w:numFmt w:val="bullet"/>
      <w:lvlText w:val="•"/>
      <w:lvlJc w:val="left"/>
      <w:pPr>
        <w:ind w:left="726" w:hanging="735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1" w:hanging="360"/>
      </w:pPr>
      <w:rPr>
        <w:rFonts w:ascii="Wingdings" w:hAnsi="Wingdings" w:hint="default"/>
      </w:rPr>
    </w:lvl>
  </w:abstractNum>
  <w:abstractNum w:abstractNumId="4" w15:restartNumberingAfterBreak="0">
    <w:nsid w:val="232D39DD"/>
    <w:multiLevelType w:val="hybridMultilevel"/>
    <w:tmpl w:val="1E947534"/>
    <w:lvl w:ilvl="0" w:tplc="08090005">
      <w:start w:val="1"/>
      <w:numFmt w:val="bullet"/>
      <w:lvlText w:val=""/>
      <w:lvlJc w:val="left"/>
      <w:pPr>
        <w:ind w:left="36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5" w15:restartNumberingAfterBreak="0">
    <w:nsid w:val="35E43970"/>
    <w:multiLevelType w:val="hybridMultilevel"/>
    <w:tmpl w:val="5BE02AFE"/>
    <w:lvl w:ilvl="0" w:tplc="A3FEC446">
      <w:start w:val="1"/>
      <w:numFmt w:val="bullet"/>
      <w:lvlText w:val="•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434303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43A7A7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74201E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BEC3A7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5DE3FF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B4EEF2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0F4B4B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F148C3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6650015"/>
    <w:multiLevelType w:val="hybridMultilevel"/>
    <w:tmpl w:val="8632A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836B02"/>
    <w:multiLevelType w:val="hybridMultilevel"/>
    <w:tmpl w:val="FB78D0D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53A9D"/>
    <w:multiLevelType w:val="hybridMultilevel"/>
    <w:tmpl w:val="B77C88E2"/>
    <w:lvl w:ilvl="0" w:tplc="04090001">
      <w:start w:val="1"/>
      <w:numFmt w:val="bullet"/>
      <w:lvlText w:val=""/>
      <w:lvlJc w:val="left"/>
      <w:pPr>
        <w:ind w:left="36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9" w15:restartNumberingAfterBreak="0">
    <w:nsid w:val="44C62CE9"/>
    <w:multiLevelType w:val="hybridMultilevel"/>
    <w:tmpl w:val="82E87314"/>
    <w:lvl w:ilvl="0" w:tplc="0809001B">
      <w:start w:val="1"/>
      <w:numFmt w:val="lowerRoman"/>
      <w:lvlText w:val="%1."/>
      <w:lvlJc w:val="right"/>
      <w:pPr>
        <w:ind w:left="763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83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20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92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4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6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8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80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523" w:hanging="180"/>
      </w:pPr>
      <w:rPr>
        <w:rFonts w:cs="Times New Roman"/>
      </w:rPr>
    </w:lvl>
  </w:abstractNum>
  <w:abstractNum w:abstractNumId="10" w15:restartNumberingAfterBreak="0">
    <w:nsid w:val="49062665"/>
    <w:multiLevelType w:val="hybridMultilevel"/>
    <w:tmpl w:val="72F47A5E"/>
    <w:lvl w:ilvl="0" w:tplc="04090001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11" w15:restartNumberingAfterBreak="0">
    <w:nsid w:val="4CE47936"/>
    <w:multiLevelType w:val="hybridMultilevel"/>
    <w:tmpl w:val="B02E5C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DBA2658"/>
    <w:multiLevelType w:val="hybridMultilevel"/>
    <w:tmpl w:val="62D03C38"/>
    <w:lvl w:ilvl="0" w:tplc="04090005">
      <w:start w:val="1"/>
      <w:numFmt w:val="bullet"/>
      <w:lvlText w:val=""/>
      <w:lvlJc w:val="left"/>
      <w:pPr>
        <w:ind w:left="72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3" w15:restartNumberingAfterBreak="0">
    <w:nsid w:val="4F7F0656"/>
    <w:multiLevelType w:val="hybridMultilevel"/>
    <w:tmpl w:val="703ABB60"/>
    <w:lvl w:ilvl="0" w:tplc="096A615C">
      <w:numFmt w:val="bullet"/>
      <w:lvlText w:val="•"/>
      <w:lvlJc w:val="left"/>
      <w:pPr>
        <w:ind w:left="726" w:hanging="735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1" w:hanging="360"/>
      </w:pPr>
      <w:rPr>
        <w:rFonts w:ascii="Wingdings" w:hAnsi="Wingdings" w:hint="default"/>
      </w:rPr>
    </w:lvl>
  </w:abstractNum>
  <w:abstractNum w:abstractNumId="14" w15:restartNumberingAfterBreak="0">
    <w:nsid w:val="54812F3D"/>
    <w:multiLevelType w:val="hybridMultilevel"/>
    <w:tmpl w:val="C4BCDEE4"/>
    <w:lvl w:ilvl="0" w:tplc="0809000B">
      <w:start w:val="1"/>
      <w:numFmt w:val="bullet"/>
      <w:lvlText w:val=""/>
      <w:lvlJc w:val="left"/>
      <w:pPr>
        <w:ind w:left="36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5" w15:restartNumberingAfterBreak="0">
    <w:nsid w:val="5A302DF5"/>
    <w:multiLevelType w:val="hybridMultilevel"/>
    <w:tmpl w:val="7D68861A"/>
    <w:lvl w:ilvl="0" w:tplc="0556F956">
      <w:start w:val="1"/>
      <w:numFmt w:val="bullet"/>
      <w:lvlText w:val="•"/>
      <w:lvlJc w:val="left"/>
      <w:pPr>
        <w:ind w:left="14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35291F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F2E20C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DFC9DD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8482C6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E14E07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A487F3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028D38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602083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04E5884"/>
    <w:multiLevelType w:val="hybridMultilevel"/>
    <w:tmpl w:val="9E1059DC"/>
    <w:lvl w:ilvl="0" w:tplc="0809001B">
      <w:start w:val="1"/>
      <w:numFmt w:val="lowerRoman"/>
      <w:lvlText w:val="%1."/>
      <w:lvlJc w:val="right"/>
      <w:pPr>
        <w:ind w:left="763" w:hanging="360"/>
      </w:pPr>
      <w:rPr>
        <w:rFonts w:cs="Times New Roman"/>
      </w:rPr>
    </w:lvl>
    <w:lvl w:ilvl="1" w:tplc="DD58394A">
      <w:start w:val="1"/>
      <w:numFmt w:val="decimal"/>
      <w:lvlText w:val="%2-"/>
      <w:lvlJc w:val="left"/>
      <w:pPr>
        <w:ind w:left="1483" w:hanging="360"/>
      </w:pPr>
      <w:rPr>
        <w:rFonts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20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92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4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6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8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80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523" w:hanging="180"/>
      </w:pPr>
      <w:rPr>
        <w:rFonts w:cs="Times New Roman"/>
      </w:rPr>
    </w:lvl>
  </w:abstractNum>
  <w:abstractNum w:abstractNumId="17" w15:restartNumberingAfterBreak="0">
    <w:nsid w:val="62906702"/>
    <w:multiLevelType w:val="hybridMultilevel"/>
    <w:tmpl w:val="F3FA6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D113F"/>
    <w:multiLevelType w:val="hybridMultilevel"/>
    <w:tmpl w:val="921CBC02"/>
    <w:lvl w:ilvl="0" w:tplc="096A615C">
      <w:numFmt w:val="bullet"/>
      <w:lvlText w:val="•"/>
      <w:lvlJc w:val="left"/>
      <w:pPr>
        <w:ind w:left="717" w:hanging="735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19" w15:restartNumberingAfterBreak="0">
    <w:nsid w:val="69813C76"/>
    <w:multiLevelType w:val="hybridMultilevel"/>
    <w:tmpl w:val="9C5AC6C0"/>
    <w:lvl w:ilvl="0" w:tplc="096A615C">
      <w:numFmt w:val="bullet"/>
      <w:lvlText w:val="•"/>
      <w:lvlJc w:val="left"/>
      <w:pPr>
        <w:ind w:left="717" w:hanging="735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20" w15:restartNumberingAfterBreak="0">
    <w:nsid w:val="69C2008D"/>
    <w:multiLevelType w:val="hybridMultilevel"/>
    <w:tmpl w:val="C588681E"/>
    <w:lvl w:ilvl="0" w:tplc="C7B87782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246B5E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EAA93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A012D6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F4020E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C323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B0639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99C66E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044CCC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F2532D9"/>
    <w:multiLevelType w:val="hybridMultilevel"/>
    <w:tmpl w:val="B52ABAFE"/>
    <w:lvl w:ilvl="0" w:tplc="39BC6094">
      <w:start w:val="1"/>
      <w:numFmt w:val="bullet"/>
      <w:lvlText w:val="•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C6C4048">
      <w:start w:val="1"/>
      <w:numFmt w:val="bullet"/>
      <w:lvlText w:val="o"/>
      <w:lvlJc w:val="left"/>
      <w:pPr>
        <w:ind w:left="1086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B9097DE">
      <w:start w:val="1"/>
      <w:numFmt w:val="bullet"/>
      <w:lvlText w:val="▪"/>
      <w:lvlJc w:val="left"/>
      <w:pPr>
        <w:ind w:left="1806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40A6072">
      <w:start w:val="1"/>
      <w:numFmt w:val="bullet"/>
      <w:lvlText w:val="•"/>
      <w:lvlJc w:val="left"/>
      <w:pPr>
        <w:ind w:left="2526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70EB4C2">
      <w:start w:val="1"/>
      <w:numFmt w:val="bullet"/>
      <w:lvlText w:val="o"/>
      <w:lvlJc w:val="left"/>
      <w:pPr>
        <w:ind w:left="3246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69A5D12">
      <w:start w:val="1"/>
      <w:numFmt w:val="bullet"/>
      <w:lvlText w:val="▪"/>
      <w:lvlJc w:val="left"/>
      <w:pPr>
        <w:ind w:left="3966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A1C1B9C">
      <w:start w:val="1"/>
      <w:numFmt w:val="bullet"/>
      <w:lvlText w:val="•"/>
      <w:lvlJc w:val="left"/>
      <w:pPr>
        <w:ind w:left="4686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676715E">
      <w:start w:val="1"/>
      <w:numFmt w:val="bullet"/>
      <w:lvlText w:val="o"/>
      <w:lvlJc w:val="left"/>
      <w:pPr>
        <w:ind w:left="5406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698F39A">
      <w:start w:val="1"/>
      <w:numFmt w:val="bullet"/>
      <w:lvlText w:val="▪"/>
      <w:lvlJc w:val="left"/>
      <w:pPr>
        <w:ind w:left="6126"/>
      </w:pPr>
      <w:rPr>
        <w:rFonts w:ascii="Calibri" w:eastAsia="Calibri" w:hAnsi="Calibri" w:cs="Calibri"/>
        <w:b w:val="0"/>
        <w:i w:val="0"/>
        <w:strike w:val="0"/>
        <w:dstrike w:val="0"/>
        <w:color w:val="F5821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39B40F3"/>
    <w:multiLevelType w:val="hybridMultilevel"/>
    <w:tmpl w:val="E190CB52"/>
    <w:lvl w:ilvl="0" w:tplc="096A615C">
      <w:numFmt w:val="bullet"/>
      <w:lvlText w:val="•"/>
      <w:lvlJc w:val="left"/>
      <w:pPr>
        <w:ind w:left="717" w:hanging="735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"/>
  </w:num>
  <w:num w:numId="3">
    <w:abstractNumId w:val="5"/>
  </w:num>
  <w:num w:numId="4">
    <w:abstractNumId w:val="15"/>
  </w:num>
  <w:num w:numId="5">
    <w:abstractNumId w:val="20"/>
  </w:num>
  <w:num w:numId="6">
    <w:abstractNumId w:val="10"/>
  </w:num>
  <w:num w:numId="7">
    <w:abstractNumId w:val="13"/>
  </w:num>
  <w:num w:numId="8">
    <w:abstractNumId w:val="22"/>
  </w:num>
  <w:num w:numId="9">
    <w:abstractNumId w:val="3"/>
  </w:num>
  <w:num w:numId="10">
    <w:abstractNumId w:val="18"/>
  </w:num>
  <w:num w:numId="11">
    <w:abstractNumId w:val="19"/>
  </w:num>
  <w:num w:numId="12">
    <w:abstractNumId w:val="1"/>
  </w:num>
  <w:num w:numId="13">
    <w:abstractNumId w:val="8"/>
  </w:num>
  <w:num w:numId="14">
    <w:abstractNumId w:val="6"/>
  </w:num>
  <w:num w:numId="15">
    <w:abstractNumId w:val="0"/>
  </w:num>
  <w:num w:numId="16">
    <w:abstractNumId w:val="7"/>
  </w:num>
  <w:num w:numId="17">
    <w:abstractNumId w:val="14"/>
  </w:num>
  <w:num w:numId="18">
    <w:abstractNumId w:val="16"/>
  </w:num>
  <w:num w:numId="19">
    <w:abstractNumId w:val="4"/>
  </w:num>
  <w:num w:numId="20">
    <w:abstractNumId w:val="9"/>
  </w:num>
  <w:num w:numId="21">
    <w:abstractNumId w:val="17"/>
  </w:num>
  <w:num w:numId="22">
    <w:abstractNumId w:val="11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E8B"/>
    <w:rsid w:val="00003EF5"/>
    <w:rsid w:val="00006AB1"/>
    <w:rsid w:val="00015D5B"/>
    <w:rsid w:val="00052FD3"/>
    <w:rsid w:val="000866A1"/>
    <w:rsid w:val="0009307C"/>
    <w:rsid w:val="000C6482"/>
    <w:rsid w:val="000C79F3"/>
    <w:rsid w:val="000E260F"/>
    <w:rsid w:val="000E45FD"/>
    <w:rsid w:val="000E76D7"/>
    <w:rsid w:val="00130B08"/>
    <w:rsid w:val="001328FB"/>
    <w:rsid w:val="00141870"/>
    <w:rsid w:val="001506B6"/>
    <w:rsid w:val="001626BC"/>
    <w:rsid w:val="001A7EB6"/>
    <w:rsid w:val="001D5A18"/>
    <w:rsid w:val="001D7DDC"/>
    <w:rsid w:val="001F6BE6"/>
    <w:rsid w:val="002042F9"/>
    <w:rsid w:val="00247F73"/>
    <w:rsid w:val="00254B6C"/>
    <w:rsid w:val="002C5661"/>
    <w:rsid w:val="00315903"/>
    <w:rsid w:val="00347910"/>
    <w:rsid w:val="00382DF9"/>
    <w:rsid w:val="003946AF"/>
    <w:rsid w:val="00396373"/>
    <w:rsid w:val="003A0049"/>
    <w:rsid w:val="003B0941"/>
    <w:rsid w:val="003B3EE2"/>
    <w:rsid w:val="003B7E02"/>
    <w:rsid w:val="003C1E1A"/>
    <w:rsid w:val="003C426A"/>
    <w:rsid w:val="003D748C"/>
    <w:rsid w:val="003F4655"/>
    <w:rsid w:val="003F6247"/>
    <w:rsid w:val="0040670B"/>
    <w:rsid w:val="0041466E"/>
    <w:rsid w:val="0043184B"/>
    <w:rsid w:val="004454C8"/>
    <w:rsid w:val="00461687"/>
    <w:rsid w:val="004917A1"/>
    <w:rsid w:val="004E5BBA"/>
    <w:rsid w:val="004F13C0"/>
    <w:rsid w:val="00503BAB"/>
    <w:rsid w:val="00510AD4"/>
    <w:rsid w:val="005159B2"/>
    <w:rsid w:val="00521A33"/>
    <w:rsid w:val="0052296B"/>
    <w:rsid w:val="005320F1"/>
    <w:rsid w:val="00553204"/>
    <w:rsid w:val="0057654E"/>
    <w:rsid w:val="005860F2"/>
    <w:rsid w:val="005B498E"/>
    <w:rsid w:val="005E2A1E"/>
    <w:rsid w:val="005E4E14"/>
    <w:rsid w:val="00607BB3"/>
    <w:rsid w:val="00616CB8"/>
    <w:rsid w:val="00626BF3"/>
    <w:rsid w:val="00632C49"/>
    <w:rsid w:val="00653600"/>
    <w:rsid w:val="00657985"/>
    <w:rsid w:val="006E48C6"/>
    <w:rsid w:val="006F236A"/>
    <w:rsid w:val="006F456F"/>
    <w:rsid w:val="00753342"/>
    <w:rsid w:val="0075507E"/>
    <w:rsid w:val="0076266A"/>
    <w:rsid w:val="00770046"/>
    <w:rsid w:val="00777644"/>
    <w:rsid w:val="0078325E"/>
    <w:rsid w:val="007B1D59"/>
    <w:rsid w:val="007C51E4"/>
    <w:rsid w:val="007D302C"/>
    <w:rsid w:val="007F053B"/>
    <w:rsid w:val="0080117D"/>
    <w:rsid w:val="008143D8"/>
    <w:rsid w:val="008252D6"/>
    <w:rsid w:val="0085125A"/>
    <w:rsid w:val="00874E87"/>
    <w:rsid w:val="008B6503"/>
    <w:rsid w:val="00903B6C"/>
    <w:rsid w:val="009447A9"/>
    <w:rsid w:val="00947DC1"/>
    <w:rsid w:val="009636E9"/>
    <w:rsid w:val="009C1B8B"/>
    <w:rsid w:val="009C4FFF"/>
    <w:rsid w:val="009F2B8C"/>
    <w:rsid w:val="00A328F4"/>
    <w:rsid w:val="00A60BD7"/>
    <w:rsid w:val="00A76EA0"/>
    <w:rsid w:val="00A80E68"/>
    <w:rsid w:val="00A94096"/>
    <w:rsid w:val="00A949EA"/>
    <w:rsid w:val="00A96B85"/>
    <w:rsid w:val="00AD5443"/>
    <w:rsid w:val="00AE220A"/>
    <w:rsid w:val="00AF104E"/>
    <w:rsid w:val="00B155BE"/>
    <w:rsid w:val="00B255AF"/>
    <w:rsid w:val="00B61DBD"/>
    <w:rsid w:val="00B7459E"/>
    <w:rsid w:val="00B9235B"/>
    <w:rsid w:val="00BE09DA"/>
    <w:rsid w:val="00BF0426"/>
    <w:rsid w:val="00BF1CD5"/>
    <w:rsid w:val="00C06700"/>
    <w:rsid w:val="00C07109"/>
    <w:rsid w:val="00C11630"/>
    <w:rsid w:val="00C13380"/>
    <w:rsid w:val="00C358BB"/>
    <w:rsid w:val="00C37421"/>
    <w:rsid w:val="00C42FFA"/>
    <w:rsid w:val="00C54243"/>
    <w:rsid w:val="00C6088C"/>
    <w:rsid w:val="00C63214"/>
    <w:rsid w:val="00C654E6"/>
    <w:rsid w:val="00C90AFE"/>
    <w:rsid w:val="00CB6724"/>
    <w:rsid w:val="00CF573D"/>
    <w:rsid w:val="00D17781"/>
    <w:rsid w:val="00D40567"/>
    <w:rsid w:val="00D47716"/>
    <w:rsid w:val="00D50C37"/>
    <w:rsid w:val="00D50F86"/>
    <w:rsid w:val="00D60627"/>
    <w:rsid w:val="00D622BB"/>
    <w:rsid w:val="00D8442A"/>
    <w:rsid w:val="00D95C75"/>
    <w:rsid w:val="00DA00EC"/>
    <w:rsid w:val="00DB42FB"/>
    <w:rsid w:val="00DB77FF"/>
    <w:rsid w:val="00DC3D11"/>
    <w:rsid w:val="00DE1B37"/>
    <w:rsid w:val="00DE6475"/>
    <w:rsid w:val="00DF4C95"/>
    <w:rsid w:val="00E01C16"/>
    <w:rsid w:val="00E03678"/>
    <w:rsid w:val="00E32E8B"/>
    <w:rsid w:val="00E34B6E"/>
    <w:rsid w:val="00E44491"/>
    <w:rsid w:val="00E62F0C"/>
    <w:rsid w:val="00E7181B"/>
    <w:rsid w:val="00E86E85"/>
    <w:rsid w:val="00E94F73"/>
    <w:rsid w:val="00EA1675"/>
    <w:rsid w:val="00EA56E6"/>
    <w:rsid w:val="00EA627D"/>
    <w:rsid w:val="00F04A20"/>
    <w:rsid w:val="00F05B93"/>
    <w:rsid w:val="00F24406"/>
    <w:rsid w:val="00F509A7"/>
    <w:rsid w:val="00F604B1"/>
    <w:rsid w:val="00F707EC"/>
    <w:rsid w:val="00F829CD"/>
    <w:rsid w:val="00FD1419"/>
    <w:rsid w:val="00FD66C0"/>
    <w:rsid w:val="00FD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6BEE1"/>
  <w15:docId w15:val="{52A6EC8F-4E65-404E-9230-9CCD4A4D3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8FB"/>
    <w:pPr>
      <w:spacing w:before="102" w:after="4" w:line="248" w:lineRule="auto"/>
      <w:ind w:left="10" w:right="51" w:hanging="10"/>
      <w:jc w:val="both"/>
    </w:pPr>
    <w:rPr>
      <w:rFonts w:ascii="Calibri" w:eastAsia="Calibri" w:hAnsi="Calibri" w:cs="Calibri"/>
      <w:color w:val="64625F"/>
      <w:sz w:val="1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"/>
      <w:ind w:left="10" w:hanging="10"/>
      <w:outlineLvl w:val="0"/>
    </w:pPr>
    <w:rPr>
      <w:rFonts w:ascii="Calibri" w:eastAsia="Calibri" w:hAnsi="Calibri" w:cs="Calibri"/>
      <w:b/>
      <w:color w:val="000000"/>
      <w:sz w:val="2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13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6"/>
    </w:rPr>
  </w:style>
  <w:style w:type="paragraph" w:styleId="FootnoteText">
    <w:name w:val="footnote text"/>
    <w:basedOn w:val="Normal"/>
    <w:link w:val="FootnoteTextChar"/>
    <w:uiPriority w:val="99"/>
    <w:unhideWhenUsed/>
    <w:rsid w:val="00E34B6E"/>
    <w:pPr>
      <w:spacing w:before="0" w:after="0" w:line="240" w:lineRule="auto"/>
      <w:ind w:left="1450" w:right="1429"/>
    </w:pPr>
    <w:rPr>
      <w:rFonts w:ascii="Arial" w:eastAsia="Arial" w:hAnsi="Arial" w:cs="Arial"/>
      <w:color w:val="000000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34B6E"/>
    <w:rPr>
      <w:rFonts w:ascii="Arial" w:eastAsia="Arial" w:hAnsi="Arial" w:cs="Arial"/>
      <w:color w:val="000000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E34B6E"/>
    <w:rPr>
      <w:vertAlign w:val="superscript"/>
    </w:rPr>
  </w:style>
  <w:style w:type="paragraph" w:styleId="ListParagraph">
    <w:name w:val="List Paragraph"/>
    <w:aliases w:val="Lapis Bulleted List,List Paragraph (numbered (a)),List Paragraph1,References,Dot pt,F5 List Paragraph,No Spacing1,List Paragraph Char Char Char,Indicator Text,Numbered Para 1,Bullet 1,Bullet Points,Párrafo de lista,MAIN CONTENT,paragraph"/>
    <w:basedOn w:val="Normal"/>
    <w:link w:val="ListParagraphChar"/>
    <w:uiPriority w:val="34"/>
    <w:qFormat/>
    <w:rsid w:val="008B650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4F13C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footnotedescription">
    <w:name w:val="footnote description"/>
    <w:next w:val="Normal"/>
    <w:link w:val="footnotedescriptionChar"/>
    <w:hidden/>
    <w:rsid w:val="004F13C0"/>
    <w:pPr>
      <w:spacing w:after="14"/>
    </w:pPr>
    <w:rPr>
      <w:rFonts w:ascii="Arial" w:eastAsia="Arial" w:hAnsi="Arial" w:cs="Arial"/>
      <w:color w:val="000000"/>
      <w:sz w:val="16"/>
    </w:rPr>
  </w:style>
  <w:style w:type="character" w:customStyle="1" w:styleId="footnotedescriptionChar">
    <w:name w:val="footnote description Char"/>
    <w:link w:val="footnotedescription"/>
    <w:rsid w:val="004F13C0"/>
    <w:rPr>
      <w:rFonts w:ascii="Arial" w:eastAsia="Arial" w:hAnsi="Arial" w:cs="Arial"/>
      <w:color w:val="000000"/>
      <w:sz w:val="16"/>
    </w:rPr>
  </w:style>
  <w:style w:type="character" w:customStyle="1" w:styleId="footnotemark">
    <w:name w:val="footnote mark"/>
    <w:hidden/>
    <w:rsid w:val="004F13C0"/>
    <w:rPr>
      <w:rFonts w:ascii="Arial" w:eastAsia="Arial" w:hAnsi="Arial" w:cs="Arial"/>
      <w:color w:val="000000"/>
      <w:sz w:val="16"/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0E45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45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45FD"/>
    <w:rPr>
      <w:rFonts w:ascii="Calibri" w:eastAsia="Calibri" w:hAnsi="Calibri" w:cs="Calibri"/>
      <w:color w:val="64625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45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45FD"/>
    <w:rPr>
      <w:rFonts w:ascii="Calibri" w:eastAsia="Calibri" w:hAnsi="Calibri" w:cs="Calibri"/>
      <w:b/>
      <w:bCs/>
      <w:color w:val="64625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5FD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5FD"/>
    <w:rPr>
      <w:rFonts w:ascii="Segoe UI" w:eastAsia="Calibri" w:hAnsi="Segoe UI" w:cs="Segoe UI"/>
      <w:color w:val="64625F"/>
      <w:sz w:val="18"/>
      <w:szCs w:val="18"/>
    </w:rPr>
  </w:style>
  <w:style w:type="character" w:styleId="Strong">
    <w:name w:val="Strong"/>
    <w:basedOn w:val="DefaultParagraphFont"/>
    <w:uiPriority w:val="22"/>
    <w:qFormat/>
    <w:rsid w:val="00A94096"/>
    <w:rPr>
      <w:b/>
      <w:bCs/>
    </w:rPr>
  </w:style>
  <w:style w:type="character" w:customStyle="1" w:styleId="ListParagraphChar">
    <w:name w:val="List Paragraph Char"/>
    <w:aliases w:val="Lapis Bulleted List Char,List Paragraph (numbered (a)) Char,List Paragraph1 Char,References Char,Dot pt Char,F5 List Paragraph Char,No Spacing1 Char,List Paragraph Char Char Char Char,Indicator Text Char,Numbered Para 1 Char"/>
    <w:basedOn w:val="DefaultParagraphFont"/>
    <w:link w:val="ListParagraph"/>
    <w:uiPriority w:val="34"/>
    <w:qFormat/>
    <w:locked/>
    <w:rsid w:val="00C06700"/>
    <w:rPr>
      <w:rFonts w:ascii="Calibri" w:eastAsia="Calibri" w:hAnsi="Calibri" w:cs="Calibri"/>
      <w:color w:val="64625F"/>
      <w:sz w:val="18"/>
    </w:rPr>
  </w:style>
  <w:style w:type="character" w:styleId="Hyperlink">
    <w:name w:val="Hyperlink"/>
    <w:basedOn w:val="DefaultParagraphFont"/>
    <w:uiPriority w:val="99"/>
    <w:unhideWhenUsed/>
    <w:rsid w:val="00C133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6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rc.no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9E6FB57B6CC479938699E94485025" ma:contentTypeVersion="16" ma:contentTypeDescription="Create a new document." ma:contentTypeScope="" ma:versionID="cc3d11d1e5c583d7d039438575c17d6d">
  <xsd:schema xmlns:xsd="http://www.w3.org/2001/XMLSchema" xmlns:xs="http://www.w3.org/2001/XMLSchema" xmlns:p="http://schemas.microsoft.com/office/2006/metadata/properties" xmlns:ns2="bfcca9e4-d427-4b73-9837-4d148a49b42e" xmlns:ns3="e615101d-a4e4-4537-a4d8-c697ad146052" targetNamespace="http://schemas.microsoft.com/office/2006/metadata/properties" ma:root="true" ma:fieldsID="feac61b93ab390582b31dd5ffdc5da4a" ns2:_="" ns3:_="">
    <xsd:import namespace="bfcca9e4-d427-4b73-9837-4d148a49b42e"/>
    <xsd:import namespace="e615101d-a4e4-4537-a4d8-c697ad146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cca9e4-d427-4b73-9837-4d148a49b4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851e875-a665-42c1-a59f-633611ec1f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5101d-a4e4-4537-a4d8-c697ad1460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d5423a6-2ccb-473a-9543-2e0d2a438eab}" ma:internalName="TaxCatchAll" ma:showField="CatchAllData" ma:web="e615101d-a4e4-4537-a4d8-c697ad1460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2EF9F9-4D9C-40B8-9292-12B461FD23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1BF766-F10E-4400-88A4-D7E3EFFF6C05}"/>
</file>

<file path=customXml/itemProps3.xml><?xml version="1.0" encoding="utf-8"?>
<ds:datastoreItem xmlns:ds="http://schemas.openxmlformats.org/officeDocument/2006/customXml" ds:itemID="{8651E602-77D5-4348-A46A-99D44752CC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cp:lastModifiedBy>NRC</cp:lastModifiedBy>
  <cp:revision>6</cp:revision>
  <dcterms:created xsi:type="dcterms:W3CDTF">2021-11-16T21:10:00Z</dcterms:created>
  <dcterms:modified xsi:type="dcterms:W3CDTF">2022-10-22T18:00:00Z</dcterms:modified>
</cp:coreProperties>
</file>